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EA" w:rsidRPr="00147EE9" w:rsidRDefault="00961CEA" w:rsidP="00147EE9">
      <w:pPr>
        <w:spacing w:after="0" w:line="240" w:lineRule="auto"/>
        <w:jc w:val="center"/>
        <w:rPr>
          <w:sz w:val="28"/>
          <w:szCs w:val="28"/>
        </w:rPr>
      </w:pPr>
      <w:r w:rsidRPr="00147EE9">
        <w:rPr>
          <w:sz w:val="28"/>
          <w:szCs w:val="28"/>
        </w:rPr>
        <w:t>Інформація</w:t>
      </w:r>
    </w:p>
    <w:p w:rsidR="00147EE9" w:rsidRDefault="00961CEA" w:rsidP="00147EE9">
      <w:pPr>
        <w:spacing w:after="0" w:line="240" w:lineRule="auto"/>
        <w:jc w:val="center"/>
        <w:rPr>
          <w:sz w:val="28"/>
          <w:szCs w:val="28"/>
        </w:rPr>
      </w:pPr>
      <w:r w:rsidRPr="00147EE9">
        <w:rPr>
          <w:sz w:val="28"/>
          <w:szCs w:val="28"/>
        </w:rPr>
        <w:t xml:space="preserve">  про загальну кількість акцій та </w:t>
      </w:r>
      <w:r w:rsidR="00147EE9">
        <w:rPr>
          <w:sz w:val="28"/>
          <w:szCs w:val="28"/>
        </w:rPr>
        <w:t xml:space="preserve">голосуючих </w:t>
      </w:r>
      <w:r w:rsidRPr="00147EE9">
        <w:rPr>
          <w:sz w:val="28"/>
          <w:szCs w:val="28"/>
        </w:rPr>
        <w:t>акцій</w:t>
      </w:r>
    </w:p>
    <w:p w:rsidR="00147EE9" w:rsidRDefault="0037282B" w:rsidP="00147E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7EE9" w:rsidRDefault="00147EE9" w:rsidP="00147EE9">
      <w:pPr>
        <w:spacing w:after="0" w:line="240" w:lineRule="auto"/>
        <w:ind w:firstLine="708"/>
        <w:jc w:val="both"/>
      </w:pPr>
      <w:r>
        <w:t>Відповідно до вимог Закону України «Про акціонерні товариства» та п. 38 розділу</w:t>
      </w:r>
      <w:r w:rsidR="0037282B">
        <w:t xml:space="preserve">                           </w:t>
      </w:r>
      <w:r>
        <w:t xml:space="preserve"> Х «Порядку скликання та проведення</w:t>
      </w:r>
      <w:r w:rsidR="0037282B">
        <w:t xml:space="preserve"> дистанційних загальних зборів акціонерів», затвердженого рішенням Національної комісії з цінних паперів та фондового ринку від 06.03.2023 року № 236 надаємо  </w:t>
      </w:r>
      <w:r>
        <w:t xml:space="preserve"> Інформаці</w:t>
      </w:r>
      <w:r w:rsidR="0037282B">
        <w:t>ю</w:t>
      </w:r>
      <w:r>
        <w:t xml:space="preserve"> про загальну </w:t>
      </w:r>
      <w:r w:rsidR="0037282B">
        <w:t xml:space="preserve"> кількість </w:t>
      </w:r>
      <w:r>
        <w:t xml:space="preserve">акцій та голосуючих акцій Приватного акціонерного товариства </w:t>
      </w:r>
      <w:r w:rsidR="0037282B">
        <w:t xml:space="preserve">  </w:t>
      </w:r>
      <w:r>
        <w:t>«</w:t>
      </w:r>
      <w:proofErr w:type="spellStart"/>
      <w:r>
        <w:t>Сміла-Агропромсервіс</w:t>
      </w:r>
      <w:proofErr w:type="spellEnd"/>
      <w:r>
        <w:t>», станом на дату складання переліку осіб, яким надсилаються повідомлення про проведення загальних зборів.</w:t>
      </w:r>
    </w:p>
    <w:p w:rsidR="00147EE9" w:rsidRDefault="00147EE9" w:rsidP="00147EE9">
      <w:pPr>
        <w:spacing w:after="0" w:line="240" w:lineRule="auto"/>
        <w:ind w:firstLine="708"/>
        <w:jc w:val="both"/>
      </w:pPr>
    </w:p>
    <w:p w:rsidR="00147EE9" w:rsidRDefault="00147EE9" w:rsidP="00147EE9">
      <w:pPr>
        <w:spacing w:after="0" w:line="240" w:lineRule="auto"/>
        <w:ind w:firstLine="708"/>
        <w:jc w:val="both"/>
      </w:pPr>
      <w:r>
        <w:t>Згідно з переліком акціонерів Приватного акціонерного товариства                                                 «</w:t>
      </w:r>
      <w:proofErr w:type="spellStart"/>
      <w:r>
        <w:t>Сміла-Агропромсервіс</w:t>
      </w:r>
      <w:proofErr w:type="spellEnd"/>
      <w:r>
        <w:t xml:space="preserve">», сформованого станом на </w:t>
      </w:r>
      <w:r w:rsidR="00336B55">
        <w:t>25</w:t>
      </w:r>
      <w:r>
        <w:t>.0</w:t>
      </w:r>
      <w:r w:rsidR="00336B55">
        <w:t>4</w:t>
      </w:r>
      <w:r>
        <w:t xml:space="preserve">.2025 року: </w:t>
      </w:r>
    </w:p>
    <w:p w:rsidR="00147EE9" w:rsidRPr="00147EE9" w:rsidRDefault="00147EE9" w:rsidP="00147EE9">
      <w:pPr>
        <w:spacing w:after="0" w:line="240" w:lineRule="auto"/>
      </w:pPr>
    </w:p>
    <w:p w:rsidR="007B6427" w:rsidRDefault="007B6427" w:rsidP="00147EE9">
      <w:pPr>
        <w:pStyle w:val="a5"/>
        <w:numPr>
          <w:ilvl w:val="0"/>
          <w:numId w:val="1"/>
        </w:numPr>
        <w:spacing w:after="0" w:line="240" w:lineRule="auto"/>
        <w:ind w:left="0"/>
        <w:jc w:val="both"/>
      </w:pPr>
      <w:r>
        <w:t>загальна кількість простих іменних акцій Приватного акціонерного товариства «Сміла-Агропромсервіс» становить  141 400  ( сто сорок одна тисяча чотириста);</w:t>
      </w:r>
    </w:p>
    <w:p w:rsidR="007B6427" w:rsidRDefault="007B6427" w:rsidP="00147EE9">
      <w:pPr>
        <w:pStyle w:val="a5"/>
        <w:numPr>
          <w:ilvl w:val="0"/>
          <w:numId w:val="1"/>
        </w:numPr>
        <w:spacing w:after="0" w:line="240" w:lineRule="auto"/>
        <w:ind w:left="0"/>
        <w:jc w:val="both"/>
      </w:pPr>
      <w:r>
        <w:t>загальна кількість голосуючих   простих іменних акцій Приватного акціонерного товариства «Сміла-Агропромсервіс» становить  141 400  ( сто сорок одна тисяча чотириста).</w:t>
      </w:r>
    </w:p>
    <w:sectPr w:rsidR="007B6427" w:rsidSect="006B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132"/>
    <w:multiLevelType w:val="hybridMultilevel"/>
    <w:tmpl w:val="8390970A"/>
    <w:lvl w:ilvl="0" w:tplc="667E4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EA"/>
    <w:rsid w:val="00061811"/>
    <w:rsid w:val="00097182"/>
    <w:rsid w:val="000C56A1"/>
    <w:rsid w:val="00147EE9"/>
    <w:rsid w:val="002A5DE4"/>
    <w:rsid w:val="00336B55"/>
    <w:rsid w:val="0037282B"/>
    <w:rsid w:val="00396AF6"/>
    <w:rsid w:val="005366D7"/>
    <w:rsid w:val="006678DA"/>
    <w:rsid w:val="006B1C14"/>
    <w:rsid w:val="006D75AF"/>
    <w:rsid w:val="00762C87"/>
    <w:rsid w:val="007B6427"/>
    <w:rsid w:val="007C7888"/>
    <w:rsid w:val="00852620"/>
    <w:rsid w:val="00961CEA"/>
    <w:rsid w:val="00CD4E37"/>
    <w:rsid w:val="00E21527"/>
    <w:rsid w:val="00F4531C"/>
    <w:rsid w:val="00F8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F6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link w:val="20"/>
    <w:semiHidden/>
    <w:unhideWhenUsed/>
    <w:qFormat/>
    <w:locked/>
    <w:rsid w:val="007C78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788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styleId="a3">
    <w:name w:val="Strong"/>
    <w:basedOn w:val="a0"/>
    <w:qFormat/>
    <w:locked/>
    <w:rsid w:val="007C7888"/>
    <w:rPr>
      <w:b/>
      <w:bCs/>
    </w:rPr>
  </w:style>
  <w:style w:type="character" w:styleId="a4">
    <w:name w:val="Emphasis"/>
    <w:basedOn w:val="a0"/>
    <w:qFormat/>
    <w:locked/>
    <w:rsid w:val="007C7888"/>
    <w:rPr>
      <w:i/>
      <w:iCs/>
    </w:rPr>
  </w:style>
  <w:style w:type="paragraph" w:styleId="a5">
    <w:name w:val="List Paragraph"/>
    <w:basedOn w:val="a"/>
    <w:uiPriority w:val="34"/>
    <w:qFormat/>
    <w:rsid w:val="007B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2025-04-22T11:54:00Z</dcterms:created>
  <dcterms:modified xsi:type="dcterms:W3CDTF">2025-04-29T12:34:00Z</dcterms:modified>
</cp:coreProperties>
</file>