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F" w:rsidRDefault="003175EF" w:rsidP="003A79DE">
      <w:pPr>
        <w:tabs>
          <w:tab w:val="left" w:pos="567"/>
          <w:tab w:val="left" w:pos="5760"/>
        </w:tabs>
        <w:ind w:left="567" w:hanging="567"/>
        <w:jc w:val="center"/>
        <w:rPr>
          <w:b/>
          <w:bCs/>
          <w:sz w:val="18"/>
          <w:szCs w:val="18"/>
          <w:lang w:val="uk-UA"/>
        </w:rPr>
      </w:pPr>
      <w:proofErr w:type="spellStart"/>
      <w:r w:rsidRPr="00895C0D">
        <w:rPr>
          <w:b/>
          <w:bCs/>
          <w:sz w:val="18"/>
          <w:szCs w:val="18"/>
          <w:lang w:val="uk-UA"/>
        </w:rPr>
        <w:t>ПрАТ</w:t>
      </w:r>
      <w:proofErr w:type="spellEnd"/>
      <w:r w:rsidRPr="00895C0D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895C0D">
        <w:rPr>
          <w:b/>
          <w:bCs/>
          <w:sz w:val="18"/>
          <w:szCs w:val="18"/>
          <w:lang w:val="uk-UA"/>
        </w:rPr>
        <w:t>“Сміла-Агропромсервіс</w:t>
      </w:r>
      <w:proofErr w:type="spellEnd"/>
      <w:r w:rsidRPr="00895C0D">
        <w:rPr>
          <w:b/>
          <w:bCs/>
          <w:sz w:val="18"/>
          <w:szCs w:val="18"/>
          <w:lang w:val="uk-UA"/>
        </w:rPr>
        <w:t>»</w:t>
      </w:r>
    </w:p>
    <w:p w:rsidR="00BD6027" w:rsidRPr="00895C0D" w:rsidRDefault="00BD6027" w:rsidP="00BD6027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  <w:r w:rsidRPr="00895C0D">
        <w:rPr>
          <w:b/>
          <w:bCs/>
          <w:sz w:val="18"/>
          <w:szCs w:val="18"/>
          <w:lang w:val="uk-UA"/>
        </w:rPr>
        <w:t>ПОВІДОМЛЯЄ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Про чергові загальні збори акціонерів товариства,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які відбудуться “</w:t>
      </w:r>
      <w:r>
        <w:rPr>
          <w:sz w:val="18"/>
          <w:szCs w:val="18"/>
          <w:lang w:val="uk-UA"/>
        </w:rPr>
        <w:t>2</w:t>
      </w:r>
      <w:r w:rsidR="00F26315">
        <w:rPr>
          <w:sz w:val="18"/>
          <w:szCs w:val="18"/>
          <w:lang w:val="uk-UA"/>
        </w:rPr>
        <w:t>4” квітня 2020</w:t>
      </w:r>
      <w:r w:rsidRPr="00895C0D">
        <w:rPr>
          <w:sz w:val="18"/>
          <w:szCs w:val="18"/>
          <w:lang w:val="uk-UA"/>
        </w:rPr>
        <w:t xml:space="preserve"> року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об 11:00 за місцезнаходженням Товариства за  адресою:  Черкаська область, м. Сміла, вул. Мазура, 21 а.</w:t>
      </w:r>
    </w:p>
    <w:p w:rsidR="003175EF" w:rsidRPr="00895C0D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>Реєстрація учасників зборів з 9:00 до 10:30 2</w:t>
      </w:r>
      <w:r w:rsidR="000E61A4">
        <w:rPr>
          <w:rFonts w:ascii="Times New Roman" w:hAnsi="Times New Roman"/>
          <w:sz w:val="18"/>
          <w:szCs w:val="18"/>
          <w:lang w:val="uk-UA"/>
        </w:rPr>
        <w:t>3</w:t>
      </w:r>
      <w:r w:rsidRPr="00895C0D">
        <w:rPr>
          <w:rFonts w:ascii="Times New Roman" w:hAnsi="Times New Roman"/>
          <w:sz w:val="18"/>
          <w:szCs w:val="18"/>
          <w:lang w:val="uk-UA"/>
        </w:rPr>
        <w:t>.04.20</w:t>
      </w:r>
      <w:r w:rsidR="000E61A4">
        <w:rPr>
          <w:rFonts w:ascii="Times New Roman" w:hAnsi="Times New Roman"/>
          <w:sz w:val="18"/>
          <w:szCs w:val="18"/>
          <w:lang w:val="uk-UA"/>
        </w:rPr>
        <w:t>20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р. за місцем їх проведення. </w:t>
      </w:r>
    </w:p>
    <w:p w:rsidR="003175EF" w:rsidRPr="00895C0D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 xml:space="preserve">Дата  складання  переліку  акціонерів,  які мають право </w:t>
      </w:r>
      <w:r w:rsidR="000E61A4">
        <w:rPr>
          <w:rFonts w:ascii="Times New Roman" w:hAnsi="Times New Roman"/>
          <w:sz w:val="18"/>
          <w:szCs w:val="18"/>
          <w:lang w:val="uk-UA"/>
        </w:rPr>
        <w:t>на участь у Загальних зборах: 17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квітня</w:t>
      </w:r>
      <w:r w:rsidR="000E61A4">
        <w:rPr>
          <w:rFonts w:ascii="Times New Roman" w:hAnsi="Times New Roman"/>
          <w:sz w:val="18"/>
          <w:szCs w:val="18"/>
        </w:rPr>
        <w:t xml:space="preserve">  20</w:t>
      </w:r>
      <w:r w:rsidR="000E61A4">
        <w:rPr>
          <w:rFonts w:ascii="Times New Roman" w:hAnsi="Times New Roman"/>
          <w:sz w:val="18"/>
          <w:szCs w:val="18"/>
          <w:lang w:val="uk-UA"/>
        </w:rPr>
        <w:t>20</w:t>
      </w:r>
      <w:r w:rsidRPr="00895C0D">
        <w:rPr>
          <w:rFonts w:ascii="Times New Roman" w:hAnsi="Times New Roman"/>
          <w:sz w:val="18"/>
          <w:szCs w:val="18"/>
        </w:rPr>
        <w:t xml:space="preserve"> року. </w:t>
      </w:r>
    </w:p>
    <w:p w:rsidR="003175EF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ПОРЯДОК ДЕННИЙ</w:t>
      </w:r>
      <w:r w:rsidRPr="00895C0D">
        <w:rPr>
          <w:sz w:val="18"/>
          <w:szCs w:val="18"/>
          <w:lang w:val="uk-UA"/>
        </w:rPr>
        <w:t>:</w:t>
      </w:r>
    </w:p>
    <w:p w:rsidR="003A79DE" w:rsidRDefault="003A79DE" w:rsidP="003A79DE">
      <w:pPr>
        <w:ind w:left="567" w:hanging="207"/>
        <w:jc w:val="both"/>
        <w:rPr>
          <w:rFonts w:eastAsia="Calibri"/>
          <w:sz w:val="18"/>
          <w:szCs w:val="18"/>
          <w:lang w:val="uk-UA"/>
        </w:rPr>
      </w:pPr>
      <w:r w:rsidRPr="003A79DE">
        <w:rPr>
          <w:rFonts w:eastAsia="Calibri"/>
          <w:sz w:val="18"/>
          <w:szCs w:val="18"/>
          <w:lang w:val="uk-UA"/>
        </w:rPr>
        <w:t>1.</w:t>
      </w:r>
      <w:r>
        <w:rPr>
          <w:rFonts w:eastAsia="Calibri"/>
          <w:sz w:val="18"/>
          <w:szCs w:val="18"/>
          <w:lang w:val="uk-UA"/>
        </w:rPr>
        <w:t xml:space="preserve"> </w:t>
      </w:r>
      <w:r w:rsidR="003175EF" w:rsidRPr="003A79DE">
        <w:rPr>
          <w:rFonts w:eastAsia="Calibri"/>
          <w:sz w:val="18"/>
          <w:szCs w:val="18"/>
          <w:lang w:val="uk-UA"/>
        </w:rPr>
        <w:t xml:space="preserve">Про встановлення кількісного складу і обрання Лічильної комісії, визначення способу голосування та порядку </w:t>
      </w:r>
      <w:r>
        <w:rPr>
          <w:rFonts w:eastAsia="Calibri"/>
          <w:sz w:val="18"/>
          <w:szCs w:val="18"/>
          <w:lang w:val="uk-UA"/>
        </w:rPr>
        <w:t xml:space="preserve">  </w:t>
      </w:r>
      <w:r w:rsidR="003175EF" w:rsidRPr="003A79DE">
        <w:rPr>
          <w:rFonts w:eastAsia="Calibri"/>
          <w:sz w:val="18"/>
          <w:szCs w:val="18"/>
          <w:lang w:val="uk-UA"/>
        </w:rPr>
        <w:t>підрахунку голосів на загальних зборах.</w:t>
      </w:r>
    </w:p>
    <w:p w:rsidR="003175EF" w:rsidRPr="00895C0D" w:rsidRDefault="003A79DE" w:rsidP="003A79DE">
      <w:pPr>
        <w:ind w:left="360"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2.   </w:t>
      </w:r>
      <w:r w:rsidR="003175EF" w:rsidRPr="00895C0D">
        <w:rPr>
          <w:rFonts w:eastAsia="Calibri"/>
          <w:sz w:val="18"/>
          <w:szCs w:val="18"/>
          <w:lang w:val="uk-UA"/>
        </w:rPr>
        <w:t>Затвердження річного фінансового звіту Товариства.</w:t>
      </w:r>
    </w:p>
    <w:p w:rsidR="003175EF" w:rsidRPr="00895C0D" w:rsidRDefault="003A79DE" w:rsidP="003A79DE">
      <w:pPr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3.   </w:t>
      </w:r>
      <w:r w:rsidR="003175EF" w:rsidRPr="00895C0D">
        <w:rPr>
          <w:rFonts w:eastAsia="Calibri"/>
          <w:sz w:val="18"/>
          <w:szCs w:val="18"/>
          <w:lang w:val="uk-UA"/>
        </w:rPr>
        <w:t>Затвердження звіту і висновків  Ревізора.</w:t>
      </w:r>
    </w:p>
    <w:p w:rsidR="003175EF" w:rsidRPr="00895C0D" w:rsidRDefault="003A79DE" w:rsidP="003A79DE">
      <w:p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4.   </w:t>
      </w:r>
      <w:r w:rsidR="003175EF" w:rsidRPr="00895C0D">
        <w:rPr>
          <w:rFonts w:eastAsia="Calibri"/>
          <w:sz w:val="18"/>
          <w:szCs w:val="18"/>
          <w:lang w:val="uk-UA"/>
        </w:rPr>
        <w:t>Розгляд звіту Наглядової Ради Товариства.</w:t>
      </w:r>
    </w:p>
    <w:p w:rsidR="003A79DE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5.   </w:t>
      </w:r>
      <w:r w:rsidR="003175EF" w:rsidRPr="00895C0D">
        <w:rPr>
          <w:rFonts w:eastAsia="Calibri"/>
          <w:sz w:val="18"/>
          <w:szCs w:val="18"/>
          <w:lang w:val="uk-UA"/>
        </w:rPr>
        <w:t>Розгляд питання щодо розподілу прибутку і збитків Товариства.</w:t>
      </w:r>
      <w:r w:rsidR="003175EF" w:rsidRPr="00895C0D">
        <w:rPr>
          <w:spacing w:val="1"/>
          <w:sz w:val="18"/>
          <w:szCs w:val="18"/>
          <w:lang w:val="uk-UA"/>
        </w:rPr>
        <w:t xml:space="preserve"> </w:t>
      </w:r>
    </w:p>
    <w:p w:rsidR="003175EF" w:rsidRPr="003A79DE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 w:rsidRPr="003A79DE">
        <w:rPr>
          <w:rFonts w:eastAsia="Calibri"/>
          <w:sz w:val="18"/>
          <w:szCs w:val="18"/>
          <w:lang w:val="uk-UA"/>
        </w:rPr>
        <w:t>6.</w:t>
      </w:r>
      <w:r>
        <w:rPr>
          <w:rFonts w:eastAsia="Calibri"/>
          <w:sz w:val="18"/>
          <w:szCs w:val="18"/>
          <w:lang w:val="uk-UA"/>
        </w:rPr>
        <w:t xml:space="preserve">   </w:t>
      </w:r>
      <w:r w:rsidR="003175EF" w:rsidRPr="003A79DE">
        <w:rPr>
          <w:rFonts w:eastAsia="Calibri"/>
          <w:sz w:val="18"/>
          <w:szCs w:val="18"/>
          <w:lang w:val="uk-UA"/>
        </w:rPr>
        <w:t>Про ш</w:t>
      </w:r>
      <w:r w:rsidR="00FB2EAC" w:rsidRPr="003A79DE">
        <w:rPr>
          <w:rFonts w:eastAsia="Calibri"/>
          <w:sz w:val="18"/>
          <w:szCs w:val="18"/>
          <w:lang w:val="uk-UA"/>
        </w:rPr>
        <w:t xml:space="preserve">ляхи поповнення обігових коштів. </w:t>
      </w:r>
      <w:r w:rsidR="00030FDA" w:rsidRPr="003A79DE">
        <w:rPr>
          <w:rFonts w:eastAsia="Calibri"/>
          <w:sz w:val="18"/>
          <w:szCs w:val="18"/>
          <w:lang w:val="uk-UA"/>
        </w:rPr>
        <w:t>Про надання згоди на вчинення</w:t>
      </w:r>
      <w:r w:rsidR="00FB2EAC" w:rsidRPr="003A79DE">
        <w:rPr>
          <w:rFonts w:eastAsia="Calibri"/>
          <w:sz w:val="18"/>
          <w:szCs w:val="18"/>
          <w:lang w:val="uk-UA"/>
        </w:rPr>
        <w:t xml:space="preserve"> значного правочину.</w:t>
      </w:r>
    </w:p>
    <w:p w:rsidR="003175EF" w:rsidRDefault="003A79DE" w:rsidP="003A79DE">
      <w:pPr>
        <w:spacing w:after="200"/>
        <w:ind w:left="567" w:hanging="567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7.  </w:t>
      </w:r>
      <w:r w:rsidR="003175EF">
        <w:rPr>
          <w:rFonts w:eastAsia="Calibri"/>
          <w:sz w:val="18"/>
          <w:szCs w:val="18"/>
          <w:lang w:val="uk-UA"/>
        </w:rPr>
        <w:t xml:space="preserve">Затвердження рішень Наглядової ради, Правління щодо правочинів з банківськими установами направленими на </w:t>
      </w:r>
      <w:r>
        <w:rPr>
          <w:rFonts w:eastAsia="Calibri"/>
          <w:sz w:val="18"/>
          <w:szCs w:val="18"/>
          <w:lang w:val="uk-UA"/>
        </w:rPr>
        <w:t xml:space="preserve"> </w:t>
      </w:r>
      <w:r w:rsidR="003175EF">
        <w:rPr>
          <w:rFonts w:eastAsia="Calibri"/>
          <w:sz w:val="18"/>
          <w:szCs w:val="18"/>
          <w:lang w:val="uk-UA"/>
        </w:rPr>
        <w:t>отримання позикового капіталу, оформлення застави та термінів їх виконання.</w:t>
      </w:r>
    </w:p>
    <w:p w:rsidR="003175EF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8.   </w:t>
      </w:r>
      <w:r w:rsidR="00CA1EE9">
        <w:rPr>
          <w:rFonts w:eastAsia="Calibri"/>
          <w:sz w:val="18"/>
          <w:szCs w:val="18"/>
          <w:lang w:val="uk-UA"/>
        </w:rPr>
        <w:t>Про викуп, продаж акцій</w:t>
      </w:r>
      <w:r w:rsidR="003175EF">
        <w:rPr>
          <w:rFonts w:eastAsia="Calibri"/>
          <w:sz w:val="18"/>
          <w:szCs w:val="18"/>
          <w:lang w:val="uk-UA"/>
        </w:rPr>
        <w:t xml:space="preserve"> Товариства.</w:t>
      </w:r>
    </w:p>
    <w:p w:rsidR="003175EF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9.   </w:t>
      </w:r>
      <w:r w:rsidR="003175EF">
        <w:rPr>
          <w:rFonts w:eastAsia="Calibri"/>
          <w:sz w:val="18"/>
          <w:szCs w:val="18"/>
          <w:lang w:val="uk-UA"/>
        </w:rPr>
        <w:t>Внесення змін до Статуту.</w:t>
      </w:r>
    </w:p>
    <w:p w:rsidR="003175EF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10. </w:t>
      </w:r>
      <w:r w:rsidR="003175EF">
        <w:rPr>
          <w:rFonts w:eastAsia="Calibri"/>
          <w:sz w:val="18"/>
          <w:szCs w:val="18"/>
          <w:lang w:val="uk-UA"/>
        </w:rPr>
        <w:t>Про затвердження значного правочину.</w:t>
      </w:r>
    </w:p>
    <w:p w:rsidR="00F26315" w:rsidRPr="00A65673" w:rsidRDefault="003A79DE" w:rsidP="003A79DE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11. </w:t>
      </w:r>
      <w:r w:rsidR="00F26315">
        <w:rPr>
          <w:rFonts w:eastAsia="Calibri"/>
          <w:sz w:val="18"/>
          <w:szCs w:val="18"/>
          <w:lang w:val="uk-UA"/>
        </w:rPr>
        <w:t>Про викуп права власності на земельні ділянки сільськогосподарського призначення.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Для реєстрації учасники зборів повинні надати документи, що підтверджують їх повноваження згідно з чинним законодавством України.</w:t>
      </w:r>
    </w:p>
    <w:p w:rsidR="003175EF" w:rsidRPr="003175EF" w:rsidRDefault="003175EF" w:rsidP="003175EF">
      <w:pPr>
        <w:jc w:val="both"/>
        <w:rPr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 xml:space="preserve">Ознайомитися з матеріалами і документами під час підготовки до річних загальних зборів акціонерів можна за адресою: </w:t>
      </w:r>
      <w:r w:rsidRPr="00895C0D">
        <w:rPr>
          <w:sz w:val="18"/>
          <w:szCs w:val="18"/>
          <w:lang w:val="uk-UA"/>
        </w:rPr>
        <w:t xml:space="preserve">Черкаська область, м. Сміла, вул. Мазура, 21 а </w:t>
      </w:r>
      <w:r w:rsidRPr="00895C0D">
        <w:rPr>
          <w:rFonts w:eastAsia="Calibri"/>
          <w:sz w:val="18"/>
          <w:szCs w:val="18"/>
          <w:lang w:val="uk-UA"/>
        </w:rPr>
        <w:t xml:space="preserve"> у робочі дні (з понеділка по п'ятницю), робочий час (з 09.00 год. до 18.00 год. за київським часом). Особа, відповідальна за порядок ознайомлення акціонерів з документами: Тищенко Микола Олександрович. </w:t>
      </w:r>
      <w:r w:rsidR="000E61A4">
        <w:rPr>
          <w:sz w:val="18"/>
          <w:szCs w:val="18"/>
          <w:lang w:val="uk-UA"/>
        </w:rPr>
        <w:t>Довідки за тел. (047 33) 2-1</w:t>
      </w:r>
      <w:r>
        <w:rPr>
          <w:sz w:val="18"/>
          <w:szCs w:val="18"/>
          <w:lang w:val="uk-UA"/>
        </w:rPr>
        <w:t>9-52</w:t>
      </w:r>
      <w:r w:rsidRPr="00895C0D">
        <w:rPr>
          <w:sz w:val="18"/>
          <w:szCs w:val="18"/>
          <w:lang w:val="uk-UA"/>
        </w:rPr>
        <w:t>;</w:t>
      </w:r>
    </w:p>
    <w:p w:rsidR="00527C6D" w:rsidRPr="00B566D5" w:rsidRDefault="00527C6D" w:rsidP="00527C6D">
      <w:pPr>
        <w:pStyle w:val="u-112-msonormal"/>
        <w:jc w:val="both"/>
        <w:rPr>
          <w:b/>
          <w:i/>
          <w:sz w:val="20"/>
          <w:szCs w:val="20"/>
        </w:rPr>
      </w:pP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Основні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показники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фінансово-господарської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діяльності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суб’єкта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малого </w:t>
      </w:r>
      <w:proofErr w:type="spellStart"/>
      <w:proofErr w:type="gram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п</w:t>
      </w:r>
      <w:proofErr w:type="gramEnd"/>
      <w:r w:rsidRPr="00B566D5">
        <w:rPr>
          <w:b/>
          <w:i/>
          <w:color w:val="000000"/>
          <w:sz w:val="20"/>
          <w:szCs w:val="20"/>
          <w:shd w:val="clear" w:color="auto" w:fill="FFFFFF"/>
        </w:rPr>
        <w:t>ідприємництва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(тис. </w:t>
      </w:r>
      <w:proofErr w:type="spell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грн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>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49"/>
        <w:gridCol w:w="1403"/>
        <w:gridCol w:w="1622"/>
      </w:tblGrid>
      <w:tr w:rsidR="00527C6D" w:rsidRPr="00CE5114" w:rsidTr="00E82820">
        <w:trPr>
          <w:tblCellSpacing w:w="15" w:type="dxa"/>
        </w:trPr>
        <w:tc>
          <w:tcPr>
            <w:tcW w:w="3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EA7314" w:rsidRDefault="00527C6D" w:rsidP="00E8282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показника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період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C6D" w:rsidRPr="00EA7314" w:rsidRDefault="00527C6D" w:rsidP="00E828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звітний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попередній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Усього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активі</w:t>
            </w:r>
            <w:proofErr w:type="gramStart"/>
            <w:r w:rsidRPr="00CE5114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CE5114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9 698,9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10 694,3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Основні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засоби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lang w:val="uk-UA"/>
              </w:rPr>
              <w:t>за залишковою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 xml:space="preserve"> вартіст</w:t>
            </w:r>
            <w:r>
              <w:rPr>
                <w:color w:val="000000"/>
                <w:sz w:val="20"/>
                <w:szCs w:val="20"/>
                <w:lang w:val="uk-UA"/>
              </w:rPr>
              <w:t>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2 610,5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2 752,9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інвестиції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857,7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857,7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Виробничі з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апаси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2 835</w:t>
            </w:r>
            <w:r w:rsidR="00527C6D">
              <w:rPr>
                <w:sz w:val="20"/>
                <w:szCs w:val="20"/>
                <w:lang w:val="uk-UA"/>
              </w:rPr>
              <w:t>,1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A254D2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4 062,1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Сумарна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8D61DA" w:rsidP="008D61DA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768</w:t>
            </w:r>
            <w:r w:rsidR="00527C6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813,6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Грошові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кошти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Власний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1 557,3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1 557,3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Статутний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1 414,0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Нерозподілений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непокритий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збиток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239,6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71,6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4C5E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Довгострокові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4C5E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Поточні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7 094,7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8 258,1</w:t>
            </w:r>
          </w:p>
        </w:tc>
      </w:tr>
      <w:tr w:rsidR="00527C6D" w:rsidRPr="00CE5114" w:rsidTr="00E82820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Чистий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збиток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4C1E5E" w:rsidRDefault="008D61DA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137,8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4C1E5E" w:rsidRDefault="00D100CD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186,6</w:t>
            </w:r>
          </w:p>
        </w:tc>
      </w:tr>
    </w:tbl>
    <w:p w:rsidR="002404D6" w:rsidRDefault="002404D6" w:rsidP="004E7E8D">
      <w:pPr>
        <w:pStyle w:val="u-112-msonormal"/>
        <w:rPr>
          <w:sz w:val="20"/>
          <w:szCs w:val="20"/>
          <w:lang w:val="uk-UA"/>
        </w:rPr>
      </w:pPr>
    </w:p>
    <w:p w:rsidR="004E7E8D" w:rsidRPr="00CE5114" w:rsidRDefault="002404D6" w:rsidP="004E7E8D">
      <w:pPr>
        <w:pStyle w:val="u-112-mso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Голова</w:t>
      </w:r>
      <w:r w:rsidR="004E7E8D" w:rsidRPr="00CE5114">
        <w:rPr>
          <w:sz w:val="20"/>
          <w:szCs w:val="20"/>
          <w:lang w:val="uk-UA"/>
        </w:rPr>
        <w:t xml:space="preserve"> Правління </w:t>
      </w:r>
      <w:proofErr w:type="spellStart"/>
      <w:r w:rsidR="004E7E8D" w:rsidRPr="00CE5114">
        <w:rPr>
          <w:sz w:val="20"/>
          <w:szCs w:val="20"/>
          <w:lang w:val="uk-UA"/>
        </w:rPr>
        <w:t>ПрАТ</w:t>
      </w:r>
      <w:proofErr w:type="spellEnd"/>
      <w:r w:rsidR="004E7E8D" w:rsidRPr="00CE5114">
        <w:rPr>
          <w:sz w:val="20"/>
          <w:szCs w:val="20"/>
          <w:lang w:val="uk-UA"/>
        </w:rPr>
        <w:t xml:space="preserve"> «Сміла-Агропромсервіс» </w:t>
      </w:r>
      <w:r w:rsidR="00E554E4">
        <w:rPr>
          <w:sz w:val="20"/>
          <w:szCs w:val="20"/>
          <w:lang w:val="uk-UA"/>
        </w:rPr>
        <w:t xml:space="preserve">                </w:t>
      </w:r>
      <w:r w:rsidR="0098167E">
        <w:rPr>
          <w:sz w:val="20"/>
          <w:szCs w:val="20"/>
          <w:lang w:val="uk-UA"/>
        </w:rPr>
        <w:t xml:space="preserve">                         </w:t>
      </w:r>
      <w:r w:rsidR="00D34313">
        <w:rPr>
          <w:sz w:val="20"/>
          <w:szCs w:val="20"/>
          <w:lang w:val="uk-UA"/>
        </w:rPr>
        <w:t xml:space="preserve">   </w:t>
      </w:r>
      <w:r w:rsidR="00E554E4">
        <w:rPr>
          <w:sz w:val="20"/>
          <w:szCs w:val="20"/>
          <w:lang w:val="uk-UA"/>
        </w:rPr>
        <w:t xml:space="preserve">                      </w:t>
      </w:r>
      <w:r w:rsidR="00664095">
        <w:rPr>
          <w:sz w:val="20"/>
          <w:szCs w:val="20"/>
          <w:lang w:val="uk-UA"/>
        </w:rPr>
        <w:t>М.О</w:t>
      </w:r>
      <w:r w:rsidR="00D34313">
        <w:rPr>
          <w:sz w:val="20"/>
          <w:szCs w:val="20"/>
          <w:lang w:val="uk-UA"/>
        </w:rPr>
        <w:t>. Тищенко</w:t>
      </w:r>
      <w:r w:rsidR="004E7E8D" w:rsidRPr="00CE5114">
        <w:rPr>
          <w:sz w:val="20"/>
          <w:szCs w:val="20"/>
          <w:lang w:val="uk-UA"/>
        </w:rPr>
        <w:t xml:space="preserve"> </w:t>
      </w:r>
    </w:p>
    <w:p w:rsidR="00CD43DF" w:rsidRPr="00CE5114" w:rsidRDefault="00CD43DF">
      <w:pPr>
        <w:rPr>
          <w:sz w:val="20"/>
          <w:szCs w:val="20"/>
        </w:rPr>
      </w:pPr>
      <w:bookmarkStart w:id="0" w:name="_GoBack"/>
      <w:bookmarkEnd w:id="0"/>
    </w:p>
    <w:sectPr w:rsidR="00CD43DF" w:rsidRPr="00CE5114" w:rsidSect="00BD6027">
      <w:pgSz w:w="11906" w:h="16838" w:code="9"/>
      <w:pgMar w:top="567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F6F"/>
    <w:multiLevelType w:val="hybridMultilevel"/>
    <w:tmpl w:val="89C4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21D3"/>
    <w:multiLevelType w:val="hybridMultilevel"/>
    <w:tmpl w:val="EC842A58"/>
    <w:lvl w:ilvl="0" w:tplc="CC4A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1117F"/>
    <w:multiLevelType w:val="hybridMultilevel"/>
    <w:tmpl w:val="60507568"/>
    <w:lvl w:ilvl="0" w:tplc="B1745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5FB4"/>
    <w:multiLevelType w:val="hybridMultilevel"/>
    <w:tmpl w:val="1742B8D2"/>
    <w:lvl w:ilvl="0" w:tplc="A680248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8D"/>
    <w:rsid w:val="00026C7E"/>
    <w:rsid w:val="00030FDA"/>
    <w:rsid w:val="00082973"/>
    <w:rsid w:val="000A6DA9"/>
    <w:rsid w:val="000E61A4"/>
    <w:rsid w:val="00115581"/>
    <w:rsid w:val="001261DD"/>
    <w:rsid w:val="001413A6"/>
    <w:rsid w:val="00152D7F"/>
    <w:rsid w:val="00200E00"/>
    <w:rsid w:val="002404D6"/>
    <w:rsid w:val="00245B26"/>
    <w:rsid w:val="00246CBC"/>
    <w:rsid w:val="00250014"/>
    <w:rsid w:val="002B0B93"/>
    <w:rsid w:val="002C5725"/>
    <w:rsid w:val="002C6E79"/>
    <w:rsid w:val="003004E2"/>
    <w:rsid w:val="003175EF"/>
    <w:rsid w:val="00325ADE"/>
    <w:rsid w:val="003758AC"/>
    <w:rsid w:val="00383652"/>
    <w:rsid w:val="003A032D"/>
    <w:rsid w:val="003A79DE"/>
    <w:rsid w:val="003B743F"/>
    <w:rsid w:val="00471A3D"/>
    <w:rsid w:val="004C1E5E"/>
    <w:rsid w:val="004E7E8D"/>
    <w:rsid w:val="00514370"/>
    <w:rsid w:val="00527C6D"/>
    <w:rsid w:val="0057154F"/>
    <w:rsid w:val="005A60A8"/>
    <w:rsid w:val="005C0C59"/>
    <w:rsid w:val="005C496E"/>
    <w:rsid w:val="005E3F31"/>
    <w:rsid w:val="00664095"/>
    <w:rsid w:val="00687209"/>
    <w:rsid w:val="006A4C97"/>
    <w:rsid w:val="006E0716"/>
    <w:rsid w:val="0074546C"/>
    <w:rsid w:val="00757EE0"/>
    <w:rsid w:val="00770241"/>
    <w:rsid w:val="00771550"/>
    <w:rsid w:val="007B2FA1"/>
    <w:rsid w:val="007B47D2"/>
    <w:rsid w:val="007C4E6D"/>
    <w:rsid w:val="008141BE"/>
    <w:rsid w:val="0087543A"/>
    <w:rsid w:val="008827DA"/>
    <w:rsid w:val="008B1E5C"/>
    <w:rsid w:val="008D61DA"/>
    <w:rsid w:val="00906C44"/>
    <w:rsid w:val="0092767E"/>
    <w:rsid w:val="0098167E"/>
    <w:rsid w:val="009B304E"/>
    <w:rsid w:val="009B5A60"/>
    <w:rsid w:val="009C0AA2"/>
    <w:rsid w:val="009F3BE0"/>
    <w:rsid w:val="00A254D2"/>
    <w:rsid w:val="00A95D05"/>
    <w:rsid w:val="00AF0FE7"/>
    <w:rsid w:val="00B37254"/>
    <w:rsid w:val="00B566D5"/>
    <w:rsid w:val="00B726C0"/>
    <w:rsid w:val="00B771DE"/>
    <w:rsid w:val="00B856C6"/>
    <w:rsid w:val="00BB1547"/>
    <w:rsid w:val="00BC11B8"/>
    <w:rsid w:val="00BD6027"/>
    <w:rsid w:val="00BF77D3"/>
    <w:rsid w:val="00C171E8"/>
    <w:rsid w:val="00C2162F"/>
    <w:rsid w:val="00C253DE"/>
    <w:rsid w:val="00C43359"/>
    <w:rsid w:val="00C71658"/>
    <w:rsid w:val="00CA1EE9"/>
    <w:rsid w:val="00CD43DF"/>
    <w:rsid w:val="00CD6C4F"/>
    <w:rsid w:val="00CE4C5E"/>
    <w:rsid w:val="00CE5114"/>
    <w:rsid w:val="00D100CD"/>
    <w:rsid w:val="00D34313"/>
    <w:rsid w:val="00E554E4"/>
    <w:rsid w:val="00E57E9C"/>
    <w:rsid w:val="00E949D9"/>
    <w:rsid w:val="00EA7314"/>
    <w:rsid w:val="00EC50BC"/>
    <w:rsid w:val="00ED6CEE"/>
    <w:rsid w:val="00F20056"/>
    <w:rsid w:val="00F26315"/>
    <w:rsid w:val="00FB23EA"/>
    <w:rsid w:val="00FB2EAC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E8D"/>
    <w:pPr>
      <w:spacing w:before="100" w:beforeAutospacing="1" w:after="100" w:afterAutospacing="1"/>
    </w:pPr>
  </w:style>
  <w:style w:type="paragraph" w:customStyle="1" w:styleId="u-112-msonormal">
    <w:name w:val="u-1_1_2-msonormal"/>
    <w:basedOn w:val="a"/>
    <w:rsid w:val="004E7E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856C6"/>
    <w:rPr>
      <w:sz w:val="22"/>
      <w:szCs w:val="22"/>
      <w:lang w:eastAsia="en-US"/>
    </w:rPr>
  </w:style>
  <w:style w:type="paragraph" w:styleId="a5">
    <w:name w:val="Balloon Text"/>
    <w:basedOn w:val="a"/>
    <w:semiHidden/>
    <w:rsid w:val="00E57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ПрАТ “Сміла-Агропромсервіс»</vt:lpstr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“Сміла-Агропромсервіс»</dc:title>
  <dc:creator>Yulia</dc:creator>
  <cp:lastModifiedBy>Тов(СТО)-Вантажавто</cp:lastModifiedBy>
  <cp:revision>2</cp:revision>
  <cp:lastPrinted>2020-03-20T08:07:00Z</cp:lastPrinted>
  <dcterms:created xsi:type="dcterms:W3CDTF">2020-03-20T09:59:00Z</dcterms:created>
  <dcterms:modified xsi:type="dcterms:W3CDTF">2020-03-20T09:59:00Z</dcterms:modified>
</cp:coreProperties>
</file>