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10" w:rsidRPr="009D40B7" w:rsidRDefault="00152B10" w:rsidP="00152B10">
      <w:pPr>
        <w:pStyle w:val="u-12-1"/>
        <w:jc w:val="center"/>
      </w:pPr>
      <w:r w:rsidRPr="0006773B">
        <w:rPr>
          <w:b/>
          <w:bCs/>
          <w:lang w:val="uk-UA"/>
        </w:rPr>
        <w:t>П Р О Т О К О Л    № 1/201</w:t>
      </w:r>
      <w:r w:rsidRPr="009D40B7">
        <w:rPr>
          <w:b/>
          <w:bCs/>
        </w:rPr>
        <w:t>2</w:t>
      </w:r>
    </w:p>
    <w:p w:rsidR="00152B10" w:rsidRPr="0006773B" w:rsidRDefault="00152B10" w:rsidP="00152B10">
      <w:pPr>
        <w:pStyle w:val="u-12-1"/>
        <w:jc w:val="center"/>
      </w:pPr>
      <w:r w:rsidRPr="0006773B">
        <w:rPr>
          <w:b/>
          <w:bCs/>
          <w:lang w:val="uk-UA"/>
        </w:rPr>
        <w:t>Загальних зборів акціонерів Приватного  акціонерного товариства</w:t>
      </w:r>
    </w:p>
    <w:p w:rsidR="00152B10" w:rsidRPr="0006773B" w:rsidRDefault="00152B10" w:rsidP="00152B10">
      <w:pPr>
        <w:pStyle w:val="u-12-msonormal"/>
        <w:jc w:val="center"/>
      </w:pPr>
      <w:r w:rsidRPr="0006773B">
        <w:rPr>
          <w:b/>
          <w:bCs/>
          <w:lang w:val="uk-UA"/>
        </w:rPr>
        <w:t>«</w:t>
      </w:r>
      <w:proofErr w:type="spellStart"/>
      <w:r w:rsidRPr="0006773B">
        <w:rPr>
          <w:b/>
          <w:bCs/>
          <w:lang w:val="uk-UA"/>
        </w:rPr>
        <w:t>Сміла-Агропромсервіс</w:t>
      </w:r>
      <w:proofErr w:type="spellEnd"/>
      <w:r w:rsidRPr="0006773B">
        <w:rPr>
          <w:b/>
          <w:bCs/>
          <w:lang w:val="uk-UA"/>
        </w:rPr>
        <w:t>»</w:t>
      </w:r>
    </w:p>
    <w:p w:rsidR="00152B10" w:rsidRPr="0006773B" w:rsidRDefault="00152B10" w:rsidP="00152B10">
      <w:pPr>
        <w:pStyle w:val="u-12-msonormal"/>
      </w:pPr>
      <w:r w:rsidRPr="0006773B">
        <w:rPr>
          <w:lang w:val="uk-UA"/>
        </w:rPr>
        <w:t>Код ЄДРПОУ:30065580</w:t>
      </w:r>
    </w:p>
    <w:p w:rsidR="00152B10" w:rsidRPr="0006773B" w:rsidRDefault="00152B10" w:rsidP="00152B10">
      <w:pPr>
        <w:pStyle w:val="u-12-msonormal"/>
        <w:rPr>
          <w:lang w:val="uk-UA"/>
        </w:rPr>
      </w:pPr>
      <w:r w:rsidRPr="0006773B">
        <w:rPr>
          <w:lang w:val="uk-UA"/>
        </w:rPr>
        <w:t>Тел. (факс): 804733 4-23-30;</w:t>
      </w:r>
    </w:p>
    <w:p w:rsidR="00152B10" w:rsidRPr="0006773B" w:rsidRDefault="00152B10" w:rsidP="00152B10">
      <w:pPr>
        <w:pStyle w:val="u-12-msonormal"/>
        <w:rPr>
          <w:lang w:val="uk-UA"/>
        </w:rPr>
      </w:pPr>
      <w:r w:rsidRPr="0006773B">
        <w:rPr>
          <w:lang w:val="uk-UA"/>
        </w:rPr>
        <w:t xml:space="preserve">Особа, що має право діяти від імені емітента без доручення – Голова Правління </w:t>
      </w:r>
      <w:proofErr w:type="spellStart"/>
      <w:r w:rsidRPr="0006773B">
        <w:rPr>
          <w:lang w:val="uk-UA"/>
        </w:rPr>
        <w:t>Левченко</w:t>
      </w:r>
      <w:proofErr w:type="spellEnd"/>
      <w:r w:rsidRPr="0006773B">
        <w:rPr>
          <w:lang w:val="uk-UA"/>
        </w:rPr>
        <w:t xml:space="preserve"> С.В.</w:t>
      </w:r>
    </w:p>
    <w:p w:rsidR="00152B10" w:rsidRPr="0006773B" w:rsidRDefault="00152B10" w:rsidP="00152B10">
      <w:pPr>
        <w:pStyle w:val="u-12-msonormal"/>
        <w:rPr>
          <w:lang w:val="uk-UA"/>
        </w:rPr>
      </w:pPr>
      <w:r w:rsidRPr="0006773B">
        <w:rPr>
          <w:lang w:val="uk-UA"/>
        </w:rPr>
        <w:t>Д</w:t>
      </w:r>
      <w:r w:rsidRPr="0006773B">
        <w:t xml:space="preserve">ату </w:t>
      </w:r>
      <w:proofErr w:type="spellStart"/>
      <w:r w:rsidRPr="0006773B">
        <w:t>складення</w:t>
      </w:r>
      <w:proofErr w:type="spellEnd"/>
      <w:r w:rsidRPr="0006773B">
        <w:t xml:space="preserve"> </w:t>
      </w:r>
      <w:proofErr w:type="spellStart"/>
      <w:r w:rsidRPr="0006773B">
        <w:t>переліку</w:t>
      </w:r>
      <w:proofErr w:type="spellEnd"/>
      <w:r w:rsidRPr="0006773B">
        <w:t xml:space="preserve"> </w:t>
      </w:r>
      <w:proofErr w:type="spellStart"/>
      <w:r w:rsidRPr="0006773B">
        <w:t>акціонерів</w:t>
      </w:r>
      <w:proofErr w:type="spellEnd"/>
      <w:r w:rsidRPr="0006773B">
        <w:t xml:space="preserve">,  </w:t>
      </w:r>
      <w:proofErr w:type="spellStart"/>
      <w:r w:rsidRPr="0006773B">
        <w:t>які</w:t>
      </w:r>
      <w:proofErr w:type="spellEnd"/>
      <w:r w:rsidRPr="0006773B">
        <w:t xml:space="preserve">  </w:t>
      </w:r>
      <w:proofErr w:type="spellStart"/>
      <w:r w:rsidRPr="0006773B">
        <w:t>мають</w:t>
      </w:r>
      <w:proofErr w:type="spellEnd"/>
      <w:r w:rsidRPr="0006773B">
        <w:t xml:space="preserve">  право  на участь у </w:t>
      </w:r>
      <w:proofErr w:type="spellStart"/>
      <w:r w:rsidRPr="0006773B">
        <w:t>загальних</w:t>
      </w:r>
      <w:proofErr w:type="spellEnd"/>
      <w:r w:rsidRPr="0006773B">
        <w:t xml:space="preserve"> </w:t>
      </w:r>
      <w:proofErr w:type="spellStart"/>
      <w:r w:rsidRPr="0006773B">
        <w:t>зборах</w:t>
      </w:r>
      <w:proofErr w:type="spellEnd"/>
      <w:r w:rsidR="00876EB6" w:rsidRPr="0006773B">
        <w:rPr>
          <w:lang w:val="uk-UA"/>
        </w:rPr>
        <w:t xml:space="preserve"> акціонерів – 23 </w:t>
      </w:r>
      <w:r w:rsidRPr="0006773B">
        <w:rPr>
          <w:lang w:val="uk-UA"/>
        </w:rPr>
        <w:t>квітня 201</w:t>
      </w:r>
      <w:r w:rsidR="00876EB6" w:rsidRPr="0006773B">
        <w:rPr>
          <w:lang w:val="uk-UA"/>
        </w:rPr>
        <w:t>2</w:t>
      </w:r>
      <w:r w:rsidRPr="0006773B">
        <w:rPr>
          <w:lang w:val="uk-UA"/>
        </w:rPr>
        <w:t xml:space="preserve"> року;</w:t>
      </w:r>
    </w:p>
    <w:p w:rsidR="00152B10" w:rsidRPr="009D40B7" w:rsidRDefault="00152B10" w:rsidP="00152B10">
      <w:pPr>
        <w:pStyle w:val="u-12-msonormal"/>
      </w:pPr>
      <w:r w:rsidRPr="0006773B">
        <w:rPr>
          <w:lang w:val="uk-UA"/>
        </w:rPr>
        <w:t>З</w:t>
      </w:r>
      <w:proofErr w:type="spellStart"/>
      <w:r w:rsidRPr="0006773B">
        <w:t>агальн</w:t>
      </w:r>
      <w:proofErr w:type="spellEnd"/>
      <w:r w:rsidRPr="0006773B">
        <w:rPr>
          <w:lang w:val="uk-UA"/>
        </w:rPr>
        <w:t>а</w:t>
      </w:r>
      <w:r w:rsidRPr="0006773B">
        <w:t xml:space="preserve"> </w:t>
      </w:r>
      <w:proofErr w:type="spellStart"/>
      <w:r w:rsidRPr="0006773B">
        <w:t>кількість</w:t>
      </w:r>
      <w:proofErr w:type="spellEnd"/>
      <w:r w:rsidRPr="0006773B">
        <w:t xml:space="preserve"> </w:t>
      </w:r>
      <w:proofErr w:type="spellStart"/>
      <w:r w:rsidRPr="0006773B">
        <w:t>осіб</w:t>
      </w:r>
      <w:proofErr w:type="spellEnd"/>
      <w:r w:rsidRPr="0006773B">
        <w:t xml:space="preserve">, </w:t>
      </w:r>
      <w:proofErr w:type="spellStart"/>
      <w:r w:rsidRPr="0006773B">
        <w:t>включених</w:t>
      </w:r>
      <w:proofErr w:type="spellEnd"/>
      <w:r w:rsidRPr="0006773B">
        <w:t xml:space="preserve"> до </w:t>
      </w:r>
      <w:proofErr w:type="spellStart"/>
      <w:r w:rsidRPr="0006773B">
        <w:t>переліку</w:t>
      </w:r>
      <w:proofErr w:type="spellEnd"/>
      <w:r w:rsidRPr="0006773B">
        <w:t xml:space="preserve"> </w:t>
      </w:r>
      <w:proofErr w:type="spellStart"/>
      <w:r w:rsidRPr="0006773B">
        <w:t>акціонерів</w:t>
      </w:r>
      <w:proofErr w:type="spellEnd"/>
      <w:r w:rsidRPr="0006773B">
        <w:t>,</w:t>
      </w:r>
      <w:r w:rsidRPr="0006773B">
        <w:rPr>
          <w:lang w:val="uk-UA"/>
        </w:rPr>
        <w:t xml:space="preserve"> </w:t>
      </w:r>
      <w:proofErr w:type="spellStart"/>
      <w:r w:rsidRPr="0006773B">
        <w:t>які</w:t>
      </w:r>
      <w:proofErr w:type="spellEnd"/>
      <w:r w:rsidRPr="0006773B">
        <w:t xml:space="preserve"> </w:t>
      </w:r>
      <w:proofErr w:type="spellStart"/>
      <w:r w:rsidRPr="0006773B">
        <w:t>мають</w:t>
      </w:r>
      <w:proofErr w:type="spellEnd"/>
      <w:r w:rsidRPr="0006773B">
        <w:t xml:space="preserve"> право на участь у </w:t>
      </w:r>
      <w:proofErr w:type="spellStart"/>
      <w:r w:rsidRPr="0006773B">
        <w:t>загальних</w:t>
      </w:r>
      <w:proofErr w:type="spellEnd"/>
      <w:r w:rsidRPr="0006773B">
        <w:t xml:space="preserve"> </w:t>
      </w:r>
      <w:proofErr w:type="spellStart"/>
      <w:r w:rsidRPr="0006773B">
        <w:t>зборах</w:t>
      </w:r>
      <w:proofErr w:type="spellEnd"/>
      <w:r w:rsidR="00876EB6" w:rsidRPr="0006773B">
        <w:rPr>
          <w:lang w:val="uk-UA"/>
        </w:rPr>
        <w:t xml:space="preserve"> 27.04.2012</w:t>
      </w:r>
      <w:r w:rsidRPr="0006773B">
        <w:rPr>
          <w:lang w:val="uk-UA"/>
        </w:rPr>
        <w:t xml:space="preserve"> року  - 9 фізичних і 1 юридична особа;</w:t>
      </w:r>
    </w:p>
    <w:p w:rsidR="00152B10" w:rsidRPr="0006773B" w:rsidRDefault="00152B10" w:rsidP="00152B10">
      <w:pPr>
        <w:pStyle w:val="u-12-msonormal"/>
        <w:jc w:val="both"/>
      </w:pPr>
      <w:r w:rsidRPr="0006773B">
        <w:rPr>
          <w:lang w:val="uk-UA"/>
        </w:rPr>
        <w:t xml:space="preserve">Місце проведення зборів (місцезнаходження емітента): </w:t>
      </w:r>
    </w:p>
    <w:p w:rsidR="00152B10" w:rsidRPr="0006773B" w:rsidRDefault="00152B10" w:rsidP="00152B10">
      <w:pPr>
        <w:pStyle w:val="u-12-msonormal"/>
        <w:jc w:val="both"/>
      </w:pPr>
      <w:r w:rsidRPr="0006773B">
        <w:rPr>
          <w:lang w:val="uk-UA"/>
        </w:rPr>
        <w:t>20700,Черкаська область, м. Сміла, вул. Мазура, 21 А</w:t>
      </w:r>
    </w:p>
    <w:p w:rsidR="00152B10" w:rsidRPr="0006773B" w:rsidRDefault="00876EB6" w:rsidP="00152B10">
      <w:pPr>
        <w:pStyle w:val="u-12-msonormal"/>
        <w:jc w:val="both"/>
        <w:rPr>
          <w:lang w:val="uk-UA"/>
        </w:rPr>
      </w:pPr>
      <w:r w:rsidRPr="0006773B">
        <w:rPr>
          <w:lang w:val="uk-UA"/>
        </w:rPr>
        <w:t>дата проведення зборів</w:t>
      </w:r>
      <w:r w:rsidR="00196910">
        <w:rPr>
          <w:lang w:val="uk-UA"/>
        </w:rPr>
        <w:t xml:space="preserve"> та складання протоколу</w:t>
      </w:r>
      <w:bookmarkStart w:id="0" w:name="_GoBack"/>
      <w:bookmarkEnd w:id="0"/>
      <w:r w:rsidRPr="0006773B">
        <w:rPr>
          <w:lang w:val="uk-UA"/>
        </w:rPr>
        <w:t>: 27 квітня 2012</w:t>
      </w:r>
      <w:r w:rsidR="00152B10" w:rsidRPr="0006773B">
        <w:rPr>
          <w:lang w:val="uk-UA"/>
        </w:rPr>
        <w:t xml:space="preserve"> року  </w:t>
      </w:r>
    </w:p>
    <w:p w:rsidR="00152B10" w:rsidRPr="0006773B" w:rsidRDefault="00152B10" w:rsidP="00152B10">
      <w:pPr>
        <w:pStyle w:val="u-12-msonormal"/>
        <w:jc w:val="both"/>
      </w:pPr>
    </w:p>
    <w:tbl>
      <w:tblPr>
        <w:tblW w:w="8367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959"/>
        <w:gridCol w:w="1275"/>
        <w:gridCol w:w="1133"/>
      </w:tblGrid>
      <w:tr w:rsidR="00152B10" w:rsidRPr="0006773B" w:rsidTr="00CB02F7">
        <w:trPr>
          <w:trHeight w:val="669"/>
        </w:trPr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1"/>
              <w:spacing w:afterAutospacing="0"/>
              <w:jc w:val="both"/>
              <w:rPr>
                <w:lang w:val="uk-UA"/>
              </w:rPr>
            </w:pPr>
            <w:r w:rsidRPr="0006773B">
              <w:rPr>
                <w:lang w:val="uk-UA"/>
              </w:rPr>
              <w:t>Присутні акціонери: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</w:pPr>
            <w:proofErr w:type="spellStart"/>
            <w:r w:rsidRPr="0006773B">
              <w:t>Кількість</w:t>
            </w:r>
            <w:proofErr w:type="spellEnd"/>
            <w:r w:rsidRPr="0006773B">
              <w:t xml:space="preserve"> </w:t>
            </w:r>
            <w:proofErr w:type="spellStart"/>
            <w:r w:rsidRPr="0006773B">
              <w:t>акцій</w:t>
            </w:r>
            <w:proofErr w:type="spellEnd"/>
            <w:r w:rsidRPr="0006773B">
              <w:t>: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</w:pPr>
            <w:proofErr w:type="spellStart"/>
            <w:r w:rsidRPr="0006773B">
              <w:t>Відсоток</w:t>
            </w:r>
            <w:proofErr w:type="spellEnd"/>
            <w:r w:rsidRPr="0006773B">
              <w:t xml:space="preserve"> </w:t>
            </w:r>
            <w:proofErr w:type="spellStart"/>
            <w:r w:rsidRPr="0006773B">
              <w:t>голосі</w:t>
            </w:r>
            <w:proofErr w:type="gramStart"/>
            <w:r w:rsidRPr="0006773B">
              <w:t>в</w:t>
            </w:r>
            <w:proofErr w:type="spellEnd"/>
            <w:proofErr w:type="gramEnd"/>
            <w:r w:rsidRPr="0006773B">
              <w:t xml:space="preserve"> (%):</w:t>
            </w:r>
          </w:p>
        </w:tc>
      </w:tr>
      <w:tr w:rsidR="00152B10" w:rsidRPr="0006773B" w:rsidTr="00CB02F7">
        <w:trPr>
          <w:trHeight w:val="230"/>
        </w:trPr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1"/>
              <w:spacing w:afterAutospacing="0"/>
              <w:jc w:val="both"/>
              <w:rPr>
                <w:lang w:val="uk-UA"/>
              </w:rPr>
            </w:pPr>
            <w:r w:rsidRPr="0006773B">
              <w:rPr>
                <w:lang w:val="uk-UA"/>
              </w:rPr>
              <w:t xml:space="preserve">1. Процідило Олексій Вікторович, паспорт НС 111239, виданий Придніпровським РВ УМВС Черкаської області 18.05.1996 року, який мешкає за адресою: </w:t>
            </w:r>
            <w:r w:rsidRPr="0006773B">
              <w:rPr>
                <w:bCs/>
                <w:lang w:val="uk-UA"/>
              </w:rPr>
              <w:t>м. Черкаси, вул. Г.Дніпра, 29-30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</w:pPr>
            <w:r w:rsidRPr="0006773B">
              <w:t> 1400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</w:pPr>
            <w:r w:rsidRPr="0006773B">
              <w:t>0,9901</w:t>
            </w:r>
          </w:p>
        </w:tc>
      </w:tr>
      <w:tr w:rsidR="00152B10" w:rsidRPr="0006773B" w:rsidTr="00CB02F7">
        <w:trPr>
          <w:trHeight w:val="690"/>
        </w:trPr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spacing w:line="240" w:lineRule="atLeast"/>
              <w:ind w:right="3"/>
              <w:jc w:val="both"/>
              <w:rPr>
                <w:lang w:val="uk-UA"/>
              </w:rPr>
            </w:pPr>
            <w:r w:rsidRPr="0006773B">
              <w:rPr>
                <w:lang w:val="uk-UA"/>
              </w:rPr>
              <w:t>2. Таран Юлія Сергіївна паспорт серія СМ 950928 , виданий Дарницьким РУГУ МВС в м. Києві 16 червня 2007 року, що мешкає за адресою: Черкаська область, Черкаський район, с. Худяки, вул. Шевченка, б. 100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</w:pPr>
            <w:r w:rsidRPr="0006773B">
              <w:t>42420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</w:pPr>
            <w:r w:rsidRPr="0006773B">
              <w:t>30,0000 </w:t>
            </w:r>
          </w:p>
        </w:tc>
      </w:tr>
      <w:tr w:rsidR="00152B10" w:rsidRPr="0006773B" w:rsidTr="00CB02F7">
        <w:trPr>
          <w:trHeight w:val="690"/>
        </w:trPr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  <w:rPr>
                <w:lang w:val="uk-UA"/>
              </w:rPr>
            </w:pPr>
            <w:r w:rsidRPr="0006773B">
              <w:rPr>
                <w:lang w:val="uk-UA"/>
              </w:rPr>
              <w:t xml:space="preserve">3. ТОВ УНІАД «УКРАГРОПРОМ» (код ЄДРПОУ:30956153, </w:t>
            </w:r>
            <w:smartTag w:uri="urn:schemas-microsoft-com:office:smarttags" w:element="metricconverter">
              <w:smartTagPr>
                <w:attr w:name="ProductID" w:val="18010, м"/>
              </w:smartTagPr>
              <w:r w:rsidRPr="0006773B">
                <w:rPr>
                  <w:lang w:val="uk-UA"/>
                </w:rPr>
                <w:t>18010, м</w:t>
              </w:r>
            </w:smartTag>
            <w:r w:rsidRPr="0006773B">
              <w:rPr>
                <w:lang w:val="uk-UA"/>
              </w:rPr>
              <w:t>. Черкаси, вул. Корольова, 38/1)</w:t>
            </w:r>
          </w:p>
          <w:p w:rsidR="00152B10" w:rsidRPr="0006773B" w:rsidRDefault="00152B10" w:rsidP="00CB02F7">
            <w:pPr>
              <w:pStyle w:val="u-12-msonormal"/>
              <w:jc w:val="both"/>
              <w:rPr>
                <w:lang w:val="uk-UA"/>
              </w:rPr>
            </w:pPr>
            <w:r w:rsidRPr="0006773B">
              <w:rPr>
                <w:lang w:val="uk-UA"/>
              </w:rPr>
              <w:t>Довірена особа: Процідило Олексій Вікторович, паспорт НС 111239, виданий Придніпровським РВ УМВС Черкаської області 18.05.1996 року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  <w:rPr>
                <w:lang w:val="uk-UA"/>
              </w:rPr>
            </w:pPr>
            <w:r w:rsidRPr="0006773B">
              <w:t>66000</w:t>
            </w:r>
          </w:p>
          <w:p w:rsidR="00152B10" w:rsidRPr="0006773B" w:rsidRDefault="00152B10" w:rsidP="00CB02F7">
            <w:pPr>
              <w:pStyle w:val="u-12-msonormal"/>
              <w:jc w:val="both"/>
            </w:pPr>
            <w:r w:rsidRPr="0006773B">
              <w:t> 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  <w:rPr>
                <w:lang w:val="uk-UA"/>
              </w:rPr>
            </w:pPr>
            <w:r w:rsidRPr="0006773B">
              <w:t> 46,6761</w:t>
            </w:r>
          </w:p>
          <w:p w:rsidR="00152B10" w:rsidRPr="0006773B" w:rsidRDefault="00152B10" w:rsidP="00CB02F7">
            <w:pPr>
              <w:pStyle w:val="u-12-msonormal"/>
              <w:jc w:val="both"/>
            </w:pPr>
          </w:p>
        </w:tc>
      </w:tr>
      <w:tr w:rsidR="00152B10" w:rsidRPr="0006773B" w:rsidTr="00CB02F7">
        <w:trPr>
          <w:trHeight w:val="690"/>
        </w:trPr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  <w:rPr>
                <w:lang w:val="uk-UA"/>
              </w:rPr>
            </w:pPr>
            <w:r w:rsidRPr="0006773B">
              <w:rPr>
                <w:lang w:val="uk-UA"/>
              </w:rPr>
              <w:t>4. Таран Сергій Миколайович паспорт серія СН 944560, виданий Старокиївським РУ ГУ МВС в м. Києві 15 січня 1999 року, що мешкає за адресою: м. Київ, проспект Григоренка 9, кв.133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</w:pPr>
            <w:r w:rsidRPr="0006773B">
              <w:t>17510 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</w:pPr>
            <w:r w:rsidRPr="0006773B">
              <w:t>12,3833 </w:t>
            </w:r>
          </w:p>
        </w:tc>
      </w:tr>
      <w:tr w:rsidR="00152B10" w:rsidRPr="0006773B" w:rsidTr="00CB02F7">
        <w:trPr>
          <w:trHeight w:val="58"/>
        </w:trPr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  <w:rPr>
                <w:lang w:val="uk-UA"/>
              </w:rPr>
            </w:pPr>
          </w:p>
          <w:p w:rsidR="00152B10" w:rsidRPr="0006773B" w:rsidRDefault="00152B10" w:rsidP="00CB02F7">
            <w:pPr>
              <w:pStyle w:val="u-12-msonormal"/>
              <w:jc w:val="both"/>
            </w:pPr>
            <w:r w:rsidRPr="0006773B">
              <w:t>Разом: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  <w:rPr>
                <w:lang w:val="uk-UA"/>
              </w:rPr>
            </w:pPr>
          </w:p>
          <w:p w:rsidR="00152B10" w:rsidRPr="0006773B" w:rsidRDefault="00152B10" w:rsidP="00CB02F7">
            <w:pPr>
              <w:pStyle w:val="u-12-msonormal"/>
              <w:jc w:val="both"/>
              <w:rPr>
                <w:lang w:val="uk-UA"/>
              </w:rPr>
            </w:pPr>
            <w:r w:rsidRPr="0006773B">
              <w:t>1</w:t>
            </w:r>
            <w:r w:rsidRPr="0006773B">
              <w:rPr>
                <w:lang w:val="uk-UA"/>
              </w:rPr>
              <w:t>27 330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10" w:rsidRPr="0006773B" w:rsidRDefault="00152B10" w:rsidP="00CB02F7">
            <w:pPr>
              <w:pStyle w:val="u-12-msonormal"/>
              <w:jc w:val="both"/>
              <w:rPr>
                <w:lang w:val="uk-UA"/>
              </w:rPr>
            </w:pPr>
            <w:r w:rsidRPr="0006773B">
              <w:t xml:space="preserve">   </w:t>
            </w:r>
          </w:p>
          <w:p w:rsidR="00152B10" w:rsidRPr="0006773B" w:rsidRDefault="00152B10" w:rsidP="00CB02F7">
            <w:pPr>
              <w:pStyle w:val="u-12-msonormal"/>
              <w:jc w:val="both"/>
            </w:pPr>
            <w:r w:rsidRPr="0006773B">
              <w:t>9</w:t>
            </w:r>
            <w:r w:rsidRPr="0006773B">
              <w:rPr>
                <w:lang w:val="uk-UA"/>
              </w:rPr>
              <w:t>0</w:t>
            </w:r>
            <w:r w:rsidRPr="0006773B">
              <w:t>,0495</w:t>
            </w:r>
          </w:p>
        </w:tc>
      </w:tr>
    </w:tbl>
    <w:p w:rsidR="00152B10" w:rsidRPr="006F0E4D" w:rsidRDefault="00152B10" w:rsidP="006F0E4D">
      <w:pPr>
        <w:pStyle w:val="u-12-msonormal"/>
        <w:spacing w:before="0" w:beforeAutospacing="0" w:after="240" w:afterAutospacing="0"/>
        <w:jc w:val="both"/>
        <w:rPr>
          <w:lang w:val="uk-UA"/>
        </w:rPr>
      </w:pPr>
      <w:r w:rsidRPr="0006773B">
        <w:lastRenderedPageBreak/>
        <w:t> </w:t>
      </w:r>
      <w:r w:rsidR="006F0E4D">
        <w:rPr>
          <w:lang w:val="uk-UA"/>
        </w:rPr>
        <w:t xml:space="preserve">Запрошені: </w:t>
      </w:r>
      <w:proofErr w:type="spellStart"/>
      <w:r w:rsidR="006F0E4D">
        <w:rPr>
          <w:lang w:val="uk-UA"/>
        </w:rPr>
        <w:t>Левченко</w:t>
      </w:r>
      <w:proofErr w:type="spellEnd"/>
      <w:r w:rsidR="006F0E4D">
        <w:rPr>
          <w:lang w:val="uk-UA"/>
        </w:rPr>
        <w:t xml:space="preserve"> Сергій Володимирович, Голова правління </w:t>
      </w:r>
      <w:proofErr w:type="spellStart"/>
      <w:r w:rsidR="006F0E4D">
        <w:rPr>
          <w:lang w:val="uk-UA"/>
        </w:rPr>
        <w:t>ПрАТ</w:t>
      </w:r>
      <w:proofErr w:type="spellEnd"/>
      <w:r w:rsidR="006F0E4D">
        <w:rPr>
          <w:lang w:val="uk-UA"/>
        </w:rPr>
        <w:t xml:space="preserve"> «</w:t>
      </w:r>
      <w:proofErr w:type="spellStart"/>
      <w:r w:rsidR="006F0E4D">
        <w:rPr>
          <w:lang w:val="uk-UA"/>
        </w:rPr>
        <w:t>Сміла-</w:t>
      </w:r>
      <w:proofErr w:type="spellEnd"/>
      <w:r w:rsidR="006F0E4D">
        <w:rPr>
          <w:lang w:val="uk-UA"/>
        </w:rPr>
        <w:t xml:space="preserve">              </w:t>
      </w:r>
      <w:proofErr w:type="spellStart"/>
      <w:r w:rsidR="006F0E4D">
        <w:rPr>
          <w:lang w:val="uk-UA"/>
        </w:rPr>
        <w:t>Агропромсервіс</w:t>
      </w:r>
      <w:proofErr w:type="spellEnd"/>
      <w:r w:rsidR="006F0E4D">
        <w:rPr>
          <w:lang w:val="uk-UA"/>
        </w:rPr>
        <w:t>»; Клименко Олена Миколаївна, головний бухгалтер ТОВ «</w:t>
      </w:r>
      <w:proofErr w:type="spellStart"/>
      <w:r w:rsidR="006F0E4D">
        <w:rPr>
          <w:lang w:val="uk-UA"/>
        </w:rPr>
        <w:t>ВантажАвто</w:t>
      </w:r>
      <w:proofErr w:type="spellEnd"/>
      <w:r w:rsidR="006F0E4D">
        <w:rPr>
          <w:lang w:val="uk-UA"/>
        </w:rPr>
        <w:t>».</w:t>
      </w:r>
    </w:p>
    <w:p w:rsidR="00152B10" w:rsidRPr="006F0E4D" w:rsidRDefault="00152B10" w:rsidP="0071215A">
      <w:pPr>
        <w:pStyle w:val="u-12-msonormal"/>
        <w:jc w:val="both"/>
        <w:rPr>
          <w:lang w:val="uk-UA"/>
        </w:rPr>
      </w:pPr>
      <w:r w:rsidRPr="0006773B">
        <w:rPr>
          <w:lang w:val="uk-UA"/>
        </w:rPr>
        <w:t xml:space="preserve">Виступив С.В. </w:t>
      </w:r>
      <w:proofErr w:type="spellStart"/>
      <w:r w:rsidRPr="0006773B">
        <w:rPr>
          <w:lang w:val="uk-UA"/>
        </w:rPr>
        <w:t>Левченко</w:t>
      </w:r>
      <w:proofErr w:type="spellEnd"/>
      <w:r w:rsidRPr="0006773B">
        <w:rPr>
          <w:lang w:val="uk-UA"/>
        </w:rPr>
        <w:t xml:space="preserve">, який повідомив, що за інформацією </w:t>
      </w:r>
      <w:r w:rsidR="006F0E4D">
        <w:rPr>
          <w:lang w:val="uk-UA"/>
        </w:rPr>
        <w:t>реєстраційної комісії у складі О.М.Клименко</w:t>
      </w:r>
      <w:r w:rsidRPr="0006773B">
        <w:rPr>
          <w:lang w:val="uk-UA"/>
        </w:rPr>
        <w:t xml:space="preserve"> за підсумками реєстрації для участі в роботі зборів зареєструвались акціонери, які у сукупності володіють  90,0495% голосів, тому за своїм складом збори повноважні вирішувати усі питання віднесені до їх компетенції, у зв’язку з чим доповідач розпочав роботу зборів. </w:t>
      </w:r>
    </w:p>
    <w:p w:rsidR="00152B10" w:rsidRPr="0006773B" w:rsidRDefault="00152B10" w:rsidP="0071215A">
      <w:pPr>
        <w:pStyle w:val="u-12-1"/>
        <w:jc w:val="both"/>
        <w:rPr>
          <w:lang w:val="uk-UA"/>
        </w:rPr>
      </w:pPr>
      <w:r w:rsidRPr="0006773B">
        <w:rPr>
          <w:lang w:val="uk-UA"/>
        </w:rPr>
        <w:t xml:space="preserve"> Голова зборів – </w:t>
      </w:r>
      <w:r w:rsidR="0071215A" w:rsidRPr="0006773B">
        <w:rPr>
          <w:lang w:val="uk-UA"/>
        </w:rPr>
        <w:t>Таран С.М.</w:t>
      </w:r>
    </w:p>
    <w:p w:rsidR="00152B10" w:rsidRPr="0006773B" w:rsidRDefault="00F10412" w:rsidP="00152B10">
      <w:pPr>
        <w:pStyle w:val="u-12-1"/>
        <w:jc w:val="both"/>
      </w:pPr>
      <w:r w:rsidRPr="0006773B">
        <w:rPr>
          <w:lang w:val="uk-UA"/>
        </w:rPr>
        <w:t xml:space="preserve"> </w:t>
      </w:r>
      <w:r w:rsidR="00152B10" w:rsidRPr="0006773B">
        <w:rPr>
          <w:lang w:val="uk-UA"/>
        </w:rPr>
        <w:t>Секретар –</w:t>
      </w:r>
      <w:r w:rsidR="0071215A">
        <w:rPr>
          <w:lang w:val="uk-UA"/>
        </w:rPr>
        <w:t xml:space="preserve"> </w:t>
      </w:r>
      <w:proofErr w:type="spellStart"/>
      <w:r w:rsidR="0071215A" w:rsidRPr="0006773B">
        <w:rPr>
          <w:lang w:val="uk-UA"/>
        </w:rPr>
        <w:t>Левченко</w:t>
      </w:r>
      <w:proofErr w:type="spellEnd"/>
      <w:r w:rsidR="0071215A" w:rsidRPr="0006773B">
        <w:rPr>
          <w:lang w:val="uk-UA"/>
        </w:rPr>
        <w:t xml:space="preserve"> С.В.</w:t>
      </w:r>
    </w:p>
    <w:p w:rsidR="00152B10" w:rsidRPr="0006773B" w:rsidRDefault="00152B10" w:rsidP="00152B10">
      <w:pPr>
        <w:pStyle w:val="u-12-1"/>
        <w:jc w:val="center"/>
        <w:rPr>
          <w:lang w:val="uk-UA"/>
        </w:rPr>
      </w:pPr>
      <w:r w:rsidRPr="0006773B">
        <w:rPr>
          <w:b/>
          <w:bCs/>
          <w:u w:val="single"/>
          <w:lang w:val="uk-UA"/>
        </w:rPr>
        <w:t>ПОРЯДОК ДЕHHИЙ</w:t>
      </w:r>
      <w:r w:rsidRPr="0006773B">
        <w:rPr>
          <w:lang w:val="uk-UA"/>
        </w:rPr>
        <w:t>:</w:t>
      </w:r>
    </w:p>
    <w:p w:rsidR="00BE1F86" w:rsidRPr="0006773B" w:rsidRDefault="00BE1F86" w:rsidP="00BE1F86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rFonts w:eastAsia="Calibri"/>
          <w:lang w:val="uk-UA"/>
        </w:rPr>
        <w:t>Про встановлення кількісного складу і обрання Лічильної комісії, визначення способу голосування та порядку підрахунку голосів на загальних зборах.</w:t>
      </w:r>
    </w:p>
    <w:p w:rsidR="00BE1F86" w:rsidRPr="0006773B" w:rsidRDefault="00BE1F86" w:rsidP="00BE1F86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rFonts w:eastAsia="Calibri"/>
          <w:lang w:val="uk-UA"/>
        </w:rPr>
        <w:t>Затвердження річного фінансового звіту Товариства.</w:t>
      </w:r>
    </w:p>
    <w:p w:rsidR="00BE1F86" w:rsidRPr="0006773B" w:rsidRDefault="00BE1F86" w:rsidP="00BE1F86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rFonts w:eastAsia="Calibri"/>
          <w:lang w:val="uk-UA"/>
        </w:rPr>
        <w:t>Затвердження звіту і висновків  Ревізора.</w:t>
      </w:r>
    </w:p>
    <w:p w:rsidR="00BE1F86" w:rsidRPr="0006773B" w:rsidRDefault="00BE1F86" w:rsidP="00BE1F86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rFonts w:eastAsia="Calibri"/>
          <w:lang w:val="uk-UA"/>
        </w:rPr>
        <w:t>Розгляд звіту Наглядової Ради Товариства.</w:t>
      </w:r>
    </w:p>
    <w:p w:rsidR="00BE1F86" w:rsidRPr="0006773B" w:rsidRDefault="00BE1F86" w:rsidP="00BE1F86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rFonts w:eastAsia="Calibri"/>
          <w:lang w:val="uk-UA"/>
        </w:rPr>
        <w:t>Розгляд питання щодо розподілу прибутку і збитків Товариства.</w:t>
      </w:r>
      <w:r w:rsidRPr="0006773B">
        <w:rPr>
          <w:spacing w:val="1"/>
          <w:lang w:val="uk-UA"/>
        </w:rPr>
        <w:t xml:space="preserve"> </w:t>
      </w:r>
    </w:p>
    <w:p w:rsidR="00BE1F86" w:rsidRPr="0006773B" w:rsidRDefault="00BE1F86" w:rsidP="00BE1F86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rFonts w:eastAsia="Calibri"/>
          <w:lang w:val="uk-UA"/>
        </w:rPr>
        <w:t>Розгляд питання про внесення змін до переліку видів діяльності Товариства, визначених у Статуті Товариства, згідно з вимогами чинного законодавства.</w:t>
      </w:r>
    </w:p>
    <w:p w:rsidR="00BE1F86" w:rsidRPr="0006773B" w:rsidRDefault="00BE1F86" w:rsidP="00BE1F86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rFonts w:eastAsia="Calibri"/>
          <w:lang w:val="uk-UA"/>
        </w:rPr>
        <w:t>Затвердження нової редакції статуту Товариства у зв’язку зі змінами видів діяльності Товариства.</w:t>
      </w:r>
    </w:p>
    <w:p w:rsidR="00BE1F86" w:rsidRPr="0006773B" w:rsidRDefault="00BE1F86" w:rsidP="00BE1F86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rFonts w:eastAsia="Calibri"/>
          <w:lang w:val="uk-UA"/>
        </w:rPr>
        <w:t>Про затвердження правочинів.</w:t>
      </w:r>
    </w:p>
    <w:p w:rsidR="00152B10" w:rsidRPr="0006773B" w:rsidRDefault="00152B10" w:rsidP="00BE1F86">
      <w:pPr>
        <w:tabs>
          <w:tab w:val="left" w:pos="360"/>
          <w:tab w:val="left" w:pos="5760"/>
        </w:tabs>
        <w:ind w:left="720"/>
        <w:rPr>
          <w:lang w:val="uk-UA"/>
        </w:rPr>
      </w:pPr>
      <w:r w:rsidRPr="0006773B">
        <w:rPr>
          <w:lang w:val="uk-UA"/>
        </w:rPr>
        <w:t xml:space="preserve"> </w:t>
      </w:r>
    </w:p>
    <w:p w:rsidR="00BE1F86" w:rsidRPr="0006773B" w:rsidRDefault="00152B10" w:rsidP="00BE1F86">
      <w:p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lang w:val="uk-UA"/>
        </w:rPr>
        <w:t> </w:t>
      </w:r>
      <w:r w:rsidRPr="0006773B">
        <w:rPr>
          <w:b/>
          <w:u w:val="single"/>
          <w:lang w:val="uk-UA"/>
        </w:rPr>
        <w:t>ПЕРШЕ ПИТАННЯ.</w:t>
      </w:r>
      <w:r w:rsidRPr="0006773B">
        <w:rPr>
          <w:lang w:val="uk-UA"/>
        </w:rPr>
        <w:t xml:space="preserve"> </w:t>
      </w:r>
      <w:r w:rsidR="00BE1F86" w:rsidRPr="0006773B">
        <w:rPr>
          <w:rFonts w:eastAsia="Calibri"/>
          <w:lang w:val="uk-UA"/>
        </w:rPr>
        <w:t>Про встановлення кількісного складу і обрання Лічильної комісії, визначення способу голосування та порядку підрахунку голосів на загальних зборах.</w:t>
      </w:r>
    </w:p>
    <w:p w:rsidR="00897050" w:rsidRPr="0006773B" w:rsidRDefault="00152B10" w:rsidP="00897050">
      <w:pPr>
        <w:pStyle w:val="u-12-msonormal"/>
        <w:jc w:val="both"/>
      </w:pPr>
      <w:r w:rsidRPr="0006773B">
        <w:rPr>
          <w:b/>
          <w:bCs/>
          <w:lang w:val="uk-UA"/>
        </w:rPr>
        <w:t xml:space="preserve">СЛУХАЛИ: </w:t>
      </w:r>
      <w:r w:rsidR="005C40FA" w:rsidRPr="0006773B">
        <w:rPr>
          <w:b/>
          <w:bCs/>
          <w:lang w:val="uk-UA"/>
        </w:rPr>
        <w:t>С</w:t>
      </w:r>
      <w:r w:rsidRPr="0006773B">
        <w:rPr>
          <w:bCs/>
          <w:lang w:val="uk-UA"/>
        </w:rPr>
        <w:t xml:space="preserve">.В. </w:t>
      </w:r>
      <w:proofErr w:type="spellStart"/>
      <w:r w:rsidR="00897050" w:rsidRPr="0006773B">
        <w:rPr>
          <w:lang w:val="uk-UA"/>
        </w:rPr>
        <w:t>Левченка</w:t>
      </w:r>
      <w:proofErr w:type="spellEnd"/>
      <w:r w:rsidR="00897050" w:rsidRPr="0006773B">
        <w:rPr>
          <w:lang w:val="uk-UA"/>
        </w:rPr>
        <w:t>, який для вирішення процедурних питань в ході зборів запропонував голосування з питань порядку денного проводити у відкритому режимі шляхом підняття рук</w:t>
      </w:r>
      <w:r w:rsidR="00D3519F" w:rsidRPr="0006773B">
        <w:rPr>
          <w:lang w:val="uk-UA"/>
        </w:rPr>
        <w:t>. Доповідач також запропонував обрати лічильну</w:t>
      </w:r>
      <w:r w:rsidR="003159E0" w:rsidRPr="0006773B">
        <w:rPr>
          <w:lang w:val="uk-UA"/>
        </w:rPr>
        <w:t xml:space="preserve"> комісії у складі однієї особи</w:t>
      </w:r>
      <w:r w:rsidR="00897050" w:rsidRPr="0006773B">
        <w:rPr>
          <w:lang w:val="uk-UA"/>
        </w:rPr>
        <w:t xml:space="preserve"> та покласти функції з підрахунку кількості голосів на </w:t>
      </w:r>
      <w:r w:rsidR="009D40B7">
        <w:rPr>
          <w:lang w:val="uk-UA"/>
        </w:rPr>
        <w:t>Клименко</w:t>
      </w:r>
      <w:r w:rsidR="00E509A9">
        <w:rPr>
          <w:lang w:val="uk-UA"/>
        </w:rPr>
        <w:t xml:space="preserve"> Олену Миколаївну</w:t>
      </w:r>
      <w:r w:rsidR="00D3519F" w:rsidRPr="0006773B">
        <w:rPr>
          <w:lang w:val="uk-UA"/>
        </w:rPr>
        <w:t xml:space="preserve">. </w:t>
      </w:r>
      <w:r w:rsidR="00897050" w:rsidRPr="0006773B">
        <w:rPr>
          <w:lang w:val="uk-UA"/>
        </w:rPr>
        <w:t xml:space="preserve">Доповідач також запропонував викласти протокол про результати голосування та протокол загальних зборів в одному документі. </w:t>
      </w:r>
    </w:p>
    <w:p w:rsidR="00D3519F" w:rsidRPr="0006773B" w:rsidRDefault="00D3519F" w:rsidP="00D3519F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Голосували</w:t>
      </w:r>
      <w:r w:rsidRPr="0006773B">
        <w:rPr>
          <w:lang w:val="uk-UA"/>
        </w:rPr>
        <w:t>:</w:t>
      </w:r>
    </w:p>
    <w:p w:rsidR="00D3519F" w:rsidRPr="0006773B" w:rsidRDefault="00D3519F" w:rsidP="00D3519F">
      <w:pPr>
        <w:pStyle w:val="u-12-msonormal"/>
        <w:jc w:val="both"/>
        <w:rPr>
          <w:lang w:val="uk-UA"/>
        </w:rPr>
      </w:pPr>
      <w:r w:rsidRPr="0006773B">
        <w:rPr>
          <w:lang w:val="uk-UA"/>
        </w:rPr>
        <w:t>“</w:t>
      </w:r>
      <w:proofErr w:type="spellStart"/>
      <w:r w:rsidRPr="0006773B">
        <w:rPr>
          <w:lang w:val="uk-UA"/>
        </w:rPr>
        <w:t>За”</w:t>
      </w:r>
      <w:proofErr w:type="spellEnd"/>
      <w:r w:rsidRPr="0006773B">
        <w:rPr>
          <w:lang w:val="uk-UA"/>
        </w:rPr>
        <w:t xml:space="preserve"> – одноголосно (акціонери, що разом володіють 127 330 простих іменних акцій, що в сумі становить   90,0495% голосів акціонерів), «Проти» - немає, «Утрималось» - немає. </w:t>
      </w:r>
    </w:p>
    <w:p w:rsidR="005C40FA" w:rsidRPr="0006773B" w:rsidRDefault="00D3519F" w:rsidP="00D3519F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ВИРІШИЛИ</w:t>
      </w:r>
      <w:r w:rsidRPr="0006773B">
        <w:rPr>
          <w:lang w:val="uk-UA"/>
        </w:rPr>
        <w:t xml:space="preserve">: </w:t>
      </w:r>
      <w:r w:rsidR="00D61A50" w:rsidRPr="0006773B">
        <w:rPr>
          <w:lang w:val="uk-UA"/>
        </w:rPr>
        <w:t>Голосування з питань порядку денного проводити у відкритому режимі шляхом підняття рук; обрати лічильну комісії у складі одні</w:t>
      </w:r>
      <w:r w:rsidR="003159E0" w:rsidRPr="0006773B">
        <w:rPr>
          <w:lang w:val="uk-UA"/>
        </w:rPr>
        <w:t>єї особи</w:t>
      </w:r>
      <w:r w:rsidR="00D61A50" w:rsidRPr="0006773B">
        <w:rPr>
          <w:lang w:val="uk-UA"/>
        </w:rPr>
        <w:t xml:space="preserve"> та покласти функції з підра</w:t>
      </w:r>
      <w:r w:rsidR="006F0E4D">
        <w:rPr>
          <w:lang w:val="uk-UA"/>
        </w:rPr>
        <w:t>хунку кількості голосів на Клименко Олену Миколаївну</w:t>
      </w:r>
      <w:r w:rsidR="005C40FA" w:rsidRPr="0006773B">
        <w:rPr>
          <w:lang w:val="uk-UA"/>
        </w:rPr>
        <w:t>; в</w:t>
      </w:r>
      <w:r w:rsidR="00D61A50" w:rsidRPr="0006773B">
        <w:rPr>
          <w:lang w:val="uk-UA"/>
        </w:rPr>
        <w:t>икласти протокол про результати голосування та протокол загальних зборів в одному документі.</w:t>
      </w:r>
    </w:p>
    <w:p w:rsidR="00152B10" w:rsidRPr="0006773B" w:rsidRDefault="00152B10" w:rsidP="00152B10">
      <w:pPr>
        <w:tabs>
          <w:tab w:val="left" w:pos="360"/>
          <w:tab w:val="left" w:pos="5760"/>
        </w:tabs>
        <w:jc w:val="both"/>
        <w:rPr>
          <w:lang w:val="uk-UA"/>
        </w:rPr>
      </w:pPr>
      <w:r w:rsidRPr="0006773B">
        <w:rPr>
          <w:b/>
          <w:u w:val="single"/>
          <w:lang w:val="uk-UA"/>
        </w:rPr>
        <w:t>ДРУГЕ ПИТАННЯ</w:t>
      </w:r>
      <w:r w:rsidRPr="0006773B">
        <w:rPr>
          <w:lang w:val="uk-UA"/>
        </w:rPr>
        <w:t xml:space="preserve">: </w:t>
      </w:r>
      <w:r w:rsidR="005C40FA" w:rsidRPr="0006773B">
        <w:rPr>
          <w:rFonts w:eastAsia="Calibri"/>
          <w:lang w:val="uk-UA"/>
        </w:rPr>
        <w:t>Затвердження річного фінансового звіту Товариства</w:t>
      </w:r>
      <w:r w:rsidR="005C40FA" w:rsidRPr="0006773B">
        <w:rPr>
          <w:lang w:val="uk-UA"/>
        </w:rPr>
        <w:t xml:space="preserve">. </w:t>
      </w:r>
    </w:p>
    <w:p w:rsidR="005C40FA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СЛУХАЛИ:  </w:t>
      </w:r>
      <w:r w:rsidRPr="0006773B">
        <w:rPr>
          <w:lang w:val="uk-UA"/>
        </w:rPr>
        <w:t xml:space="preserve">С.В. </w:t>
      </w:r>
      <w:proofErr w:type="spellStart"/>
      <w:r w:rsidRPr="0006773B">
        <w:rPr>
          <w:lang w:val="uk-UA"/>
        </w:rPr>
        <w:t>Левченка</w:t>
      </w:r>
      <w:proofErr w:type="spellEnd"/>
      <w:r w:rsidRPr="0006773B">
        <w:rPr>
          <w:lang w:val="uk-UA"/>
        </w:rPr>
        <w:t>, який окреслив фінансові результати діяльності Т</w:t>
      </w:r>
      <w:r w:rsidR="005C40FA" w:rsidRPr="0006773B">
        <w:rPr>
          <w:lang w:val="uk-UA"/>
        </w:rPr>
        <w:t>овариства у 2011</w:t>
      </w:r>
      <w:r w:rsidRPr="0006773B">
        <w:rPr>
          <w:lang w:val="uk-UA"/>
        </w:rPr>
        <w:t xml:space="preserve"> році та запропонував затвердити річні ре</w:t>
      </w:r>
      <w:r w:rsidR="005C40FA" w:rsidRPr="0006773B">
        <w:rPr>
          <w:lang w:val="uk-UA"/>
        </w:rPr>
        <w:t xml:space="preserve">зультати діяльності Товариства. </w:t>
      </w:r>
    </w:p>
    <w:p w:rsidR="006F0E4D" w:rsidRDefault="006F0E4D" w:rsidP="00152B10">
      <w:pPr>
        <w:pStyle w:val="u-12-msonormal"/>
        <w:jc w:val="both"/>
        <w:rPr>
          <w:b/>
          <w:lang w:val="uk-UA"/>
        </w:rPr>
      </w:pPr>
    </w:p>
    <w:p w:rsidR="00152B10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lastRenderedPageBreak/>
        <w:t>Голосували</w:t>
      </w:r>
      <w:r w:rsidRPr="0006773B">
        <w:rPr>
          <w:lang w:val="uk-UA"/>
        </w:rPr>
        <w:t>:</w:t>
      </w:r>
    </w:p>
    <w:p w:rsidR="00152B10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lang w:val="uk-UA"/>
        </w:rPr>
        <w:t>“</w:t>
      </w:r>
      <w:proofErr w:type="spellStart"/>
      <w:r w:rsidRPr="0006773B">
        <w:rPr>
          <w:lang w:val="uk-UA"/>
        </w:rPr>
        <w:t>За”</w:t>
      </w:r>
      <w:proofErr w:type="spellEnd"/>
      <w:r w:rsidRPr="0006773B">
        <w:rPr>
          <w:lang w:val="uk-UA"/>
        </w:rPr>
        <w:t xml:space="preserve"> – одноголосно (акціонери, що разом володіють 127 330 простих іменних акцій, що в сумі становить  90,0495% голосів акціонерів), «Проти» - немає, «Утрималось» - немає.</w:t>
      </w:r>
    </w:p>
    <w:p w:rsidR="00152B10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ВИРІШИЛИ</w:t>
      </w:r>
      <w:r w:rsidRPr="0006773B">
        <w:rPr>
          <w:lang w:val="uk-UA"/>
        </w:rPr>
        <w:t xml:space="preserve">: Затвердити </w:t>
      </w:r>
      <w:r w:rsidR="005C40FA" w:rsidRPr="0006773B">
        <w:rPr>
          <w:lang w:val="uk-UA"/>
        </w:rPr>
        <w:t xml:space="preserve">річний фінансовий звіт </w:t>
      </w:r>
      <w:r w:rsidRPr="0006773B">
        <w:rPr>
          <w:lang w:val="uk-UA"/>
        </w:rPr>
        <w:t>Товариства у 20</w:t>
      </w:r>
      <w:r w:rsidR="005C40FA" w:rsidRPr="0006773B">
        <w:rPr>
          <w:lang w:val="uk-UA"/>
        </w:rPr>
        <w:t>11</w:t>
      </w:r>
      <w:r w:rsidRPr="0006773B">
        <w:rPr>
          <w:lang w:val="uk-UA"/>
        </w:rPr>
        <w:t xml:space="preserve"> році</w:t>
      </w:r>
      <w:r w:rsidR="005C40FA" w:rsidRPr="0006773B">
        <w:rPr>
          <w:lang w:val="uk-UA"/>
        </w:rPr>
        <w:t xml:space="preserve">. </w:t>
      </w:r>
      <w:r w:rsidRPr="0006773B">
        <w:rPr>
          <w:lang w:val="uk-UA"/>
        </w:rPr>
        <w:t xml:space="preserve">  </w:t>
      </w:r>
    </w:p>
    <w:p w:rsidR="005C40FA" w:rsidRPr="0006773B" w:rsidRDefault="005C40FA" w:rsidP="005C40FA">
      <w:p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b/>
          <w:u w:val="single"/>
          <w:lang w:val="uk-UA"/>
        </w:rPr>
        <w:t>ТРЕТЄ ПИТАННЯ.</w:t>
      </w:r>
      <w:r w:rsidRPr="0006773B">
        <w:rPr>
          <w:lang w:val="uk-UA"/>
        </w:rPr>
        <w:t xml:space="preserve"> </w:t>
      </w:r>
      <w:r w:rsidRPr="0006773B">
        <w:rPr>
          <w:rFonts w:eastAsia="Calibri"/>
          <w:lang w:val="uk-UA"/>
        </w:rPr>
        <w:t>Затвердження звіту і висновків  Ревізора.</w:t>
      </w:r>
    </w:p>
    <w:p w:rsidR="009E6E45" w:rsidRPr="0006773B" w:rsidRDefault="009E6E45" w:rsidP="009E6E45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СЛУХАЛИ</w:t>
      </w:r>
      <w:r w:rsidRPr="0006773B">
        <w:rPr>
          <w:lang w:val="uk-UA"/>
        </w:rPr>
        <w:t xml:space="preserve">: </w:t>
      </w:r>
      <w:r w:rsidR="00407BF4" w:rsidRPr="0006773B">
        <w:rPr>
          <w:lang w:val="uk-UA"/>
        </w:rPr>
        <w:t xml:space="preserve">Ю.С. Таран, </w:t>
      </w:r>
      <w:r w:rsidRPr="0006773B">
        <w:rPr>
          <w:lang w:val="uk-UA"/>
        </w:rPr>
        <w:t>яка доповіла акціонерам про результати перевірки діяльності Товариства та запропонувала затвердити висновки Ревізора</w:t>
      </w:r>
      <w:r w:rsidR="0018287B" w:rsidRPr="0006773B">
        <w:rPr>
          <w:lang w:val="uk-UA"/>
        </w:rPr>
        <w:t xml:space="preserve"> про діяльність Товариства </w:t>
      </w:r>
      <w:r w:rsidRPr="0006773B">
        <w:rPr>
          <w:lang w:val="uk-UA"/>
        </w:rPr>
        <w:t xml:space="preserve"> у 2011 року.  </w:t>
      </w:r>
    </w:p>
    <w:p w:rsidR="009E6E45" w:rsidRPr="0006773B" w:rsidRDefault="009E6E45" w:rsidP="009E6E45">
      <w:pPr>
        <w:pStyle w:val="u-12-msonormal"/>
        <w:jc w:val="both"/>
        <w:rPr>
          <w:b/>
          <w:lang w:val="uk-UA"/>
        </w:rPr>
      </w:pPr>
      <w:r w:rsidRPr="0006773B">
        <w:rPr>
          <w:b/>
          <w:lang w:val="uk-UA"/>
        </w:rPr>
        <w:t>Голосували:  </w:t>
      </w:r>
    </w:p>
    <w:p w:rsidR="009E6E45" w:rsidRPr="0006773B" w:rsidRDefault="009E6E45" w:rsidP="009E6E45">
      <w:pPr>
        <w:pStyle w:val="u-12-msonormal"/>
        <w:jc w:val="both"/>
        <w:rPr>
          <w:lang w:val="uk-UA"/>
        </w:rPr>
      </w:pPr>
      <w:r w:rsidRPr="0006773B">
        <w:rPr>
          <w:lang w:val="uk-UA"/>
        </w:rPr>
        <w:t>“ЗА” – одноголосно (акціонери, що разом володіють 127 330 простих іменних акцій, що в сумі становить  90,0495% голосів акціонерів), «Проти» - немає, «Утрималось» - немає. </w:t>
      </w:r>
    </w:p>
    <w:p w:rsidR="009E6E45" w:rsidRPr="0006773B" w:rsidRDefault="009E6E45" w:rsidP="009E6E45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ВИРІШИЛИ</w:t>
      </w:r>
      <w:r w:rsidR="0018287B" w:rsidRPr="0006773B">
        <w:rPr>
          <w:lang w:val="uk-UA"/>
        </w:rPr>
        <w:t>: Затвердити звіт і висновки ревізора про діяльність Товариства у</w:t>
      </w:r>
      <w:r w:rsidRPr="0006773B">
        <w:rPr>
          <w:lang w:val="uk-UA"/>
        </w:rPr>
        <w:t xml:space="preserve"> 2011</w:t>
      </w:r>
      <w:r w:rsidR="00407BF4" w:rsidRPr="0006773B">
        <w:rPr>
          <w:lang w:val="uk-UA"/>
        </w:rPr>
        <w:t xml:space="preserve"> році</w:t>
      </w:r>
      <w:r w:rsidR="0018287B" w:rsidRPr="0006773B">
        <w:rPr>
          <w:lang w:val="uk-UA"/>
        </w:rPr>
        <w:t xml:space="preserve">. </w:t>
      </w:r>
    </w:p>
    <w:p w:rsidR="0018287B" w:rsidRPr="0006773B" w:rsidRDefault="0018287B" w:rsidP="0018287B">
      <w:p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b/>
          <w:u w:val="single"/>
          <w:lang w:val="uk-UA"/>
        </w:rPr>
        <w:t>Ч</w:t>
      </w:r>
      <w:r w:rsidR="00152B10" w:rsidRPr="0006773B">
        <w:rPr>
          <w:b/>
          <w:u w:val="single"/>
          <w:lang w:val="uk-UA"/>
        </w:rPr>
        <w:t>ЕТВЕРТЕ ПИТАННЯ.</w:t>
      </w:r>
      <w:r w:rsidR="00152B10" w:rsidRPr="0006773B">
        <w:rPr>
          <w:lang w:val="uk-UA"/>
        </w:rPr>
        <w:t xml:space="preserve"> </w:t>
      </w:r>
      <w:r w:rsidRPr="0006773B">
        <w:rPr>
          <w:rFonts w:eastAsia="Calibri"/>
          <w:lang w:val="uk-UA"/>
        </w:rPr>
        <w:t>Розгляд звіту Наглядової Ради Товариства.</w:t>
      </w:r>
    </w:p>
    <w:p w:rsidR="00152B10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СЛУХАЛИ</w:t>
      </w:r>
      <w:r w:rsidRPr="0006773B">
        <w:rPr>
          <w:lang w:val="uk-UA"/>
        </w:rPr>
        <w:t xml:space="preserve">: </w:t>
      </w:r>
      <w:r w:rsidR="0018287B" w:rsidRPr="0006773B">
        <w:rPr>
          <w:lang w:val="uk-UA"/>
        </w:rPr>
        <w:t>О.В. Процідила</w:t>
      </w:r>
      <w:r w:rsidRPr="0006773B">
        <w:rPr>
          <w:lang w:val="uk-UA"/>
        </w:rPr>
        <w:t xml:space="preserve">, який доповів акціонерам про </w:t>
      </w:r>
      <w:r w:rsidR="0018287B" w:rsidRPr="0006773B">
        <w:rPr>
          <w:lang w:val="uk-UA"/>
        </w:rPr>
        <w:t xml:space="preserve">результати діяльності </w:t>
      </w:r>
      <w:r w:rsidR="00732938" w:rsidRPr="0006773B">
        <w:rPr>
          <w:lang w:val="uk-UA"/>
        </w:rPr>
        <w:t>Н</w:t>
      </w:r>
      <w:r w:rsidR="0018287B" w:rsidRPr="0006773B">
        <w:rPr>
          <w:lang w:val="uk-UA"/>
        </w:rPr>
        <w:t>аглядової ради Товариства у 201</w:t>
      </w:r>
      <w:r w:rsidR="00732938" w:rsidRPr="0006773B">
        <w:rPr>
          <w:lang w:val="uk-UA"/>
        </w:rPr>
        <w:t>1 році та запропонував акціонерам затвердити звіт у запропонованій редакції.</w:t>
      </w:r>
      <w:r w:rsidRPr="0006773B">
        <w:rPr>
          <w:lang w:val="uk-UA"/>
        </w:rPr>
        <w:t> </w:t>
      </w:r>
    </w:p>
    <w:p w:rsidR="00152B10" w:rsidRPr="0006773B" w:rsidRDefault="00152B10" w:rsidP="00152B10">
      <w:pPr>
        <w:pStyle w:val="u-12-msonormal"/>
        <w:jc w:val="both"/>
        <w:rPr>
          <w:b/>
          <w:lang w:val="uk-UA"/>
        </w:rPr>
      </w:pPr>
      <w:r w:rsidRPr="0006773B">
        <w:rPr>
          <w:b/>
          <w:lang w:val="uk-UA"/>
        </w:rPr>
        <w:t>Голосували:  </w:t>
      </w:r>
    </w:p>
    <w:p w:rsidR="00152B10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lang w:val="uk-UA"/>
        </w:rPr>
        <w:t>“ЗА” – одноголосно (акціонери, що разом володіють 127 330 простих іменних акцій, що в сумі становить  90,0495% голосів акціонерів), «Проти» - немає, «Утрималось» - немає. </w:t>
      </w:r>
    </w:p>
    <w:p w:rsidR="00152B10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ВИРІШИЛИ</w:t>
      </w:r>
      <w:r w:rsidRPr="0006773B">
        <w:rPr>
          <w:lang w:val="uk-UA"/>
        </w:rPr>
        <w:t xml:space="preserve">: Затвердити </w:t>
      </w:r>
      <w:r w:rsidR="00732938" w:rsidRPr="0006773B">
        <w:rPr>
          <w:lang w:val="uk-UA"/>
        </w:rPr>
        <w:t xml:space="preserve">звіт Наглядової ради Товариства за 2011 рік.  </w:t>
      </w:r>
    </w:p>
    <w:p w:rsidR="00FD050F" w:rsidRPr="006F0E4D" w:rsidRDefault="00407BF4" w:rsidP="00FD050F">
      <w:pPr>
        <w:spacing w:after="200"/>
        <w:contextualSpacing/>
        <w:jc w:val="both"/>
        <w:rPr>
          <w:spacing w:val="1"/>
          <w:lang w:val="uk-UA"/>
        </w:rPr>
      </w:pPr>
      <w:r w:rsidRPr="006F0E4D">
        <w:rPr>
          <w:b/>
          <w:u w:val="single"/>
          <w:lang w:val="uk-UA"/>
        </w:rPr>
        <w:t>ПЯТЕ</w:t>
      </w:r>
      <w:r w:rsidR="00152B10" w:rsidRPr="006F0E4D">
        <w:rPr>
          <w:b/>
          <w:u w:val="single"/>
          <w:lang w:val="uk-UA"/>
        </w:rPr>
        <w:t xml:space="preserve"> ПИТАННЯ.</w:t>
      </w:r>
      <w:r w:rsidR="00152B10" w:rsidRPr="006F0E4D">
        <w:rPr>
          <w:lang w:val="uk-UA"/>
        </w:rPr>
        <w:t xml:space="preserve"> </w:t>
      </w:r>
      <w:r w:rsidR="00FD050F" w:rsidRPr="006F0E4D">
        <w:rPr>
          <w:rFonts w:eastAsia="Calibri"/>
          <w:lang w:val="uk-UA"/>
        </w:rPr>
        <w:t>Розгляд питання щодо розподілу прибутку і збитків Товариства.</w:t>
      </w:r>
      <w:r w:rsidR="00FD050F" w:rsidRPr="006F0E4D">
        <w:rPr>
          <w:spacing w:val="1"/>
          <w:lang w:val="uk-UA"/>
        </w:rPr>
        <w:t xml:space="preserve"> </w:t>
      </w:r>
    </w:p>
    <w:p w:rsidR="00175B21" w:rsidRPr="006F0E4D" w:rsidRDefault="00024079" w:rsidP="00024079">
      <w:pPr>
        <w:pStyle w:val="u-12-msonormal"/>
        <w:jc w:val="both"/>
        <w:rPr>
          <w:lang w:val="uk-UA"/>
        </w:rPr>
      </w:pPr>
      <w:r w:rsidRPr="006F0E4D">
        <w:rPr>
          <w:b/>
          <w:lang w:val="uk-UA"/>
        </w:rPr>
        <w:t>СЛУХАЛИ</w:t>
      </w:r>
      <w:r w:rsidRPr="006F0E4D">
        <w:rPr>
          <w:lang w:val="uk-UA"/>
        </w:rPr>
        <w:t xml:space="preserve">: С.В. </w:t>
      </w:r>
      <w:proofErr w:type="spellStart"/>
      <w:r w:rsidRPr="006F0E4D">
        <w:rPr>
          <w:lang w:val="uk-UA"/>
        </w:rPr>
        <w:t>Левченка</w:t>
      </w:r>
      <w:proofErr w:type="spellEnd"/>
      <w:r w:rsidR="00175B21" w:rsidRPr="006F0E4D">
        <w:rPr>
          <w:lang w:val="uk-UA"/>
        </w:rPr>
        <w:t xml:space="preserve">, який уточнив акціонерам результати фінансової діяльності Товариства у 2011 році та запропонував направити весь отриманий у 2011 році прибуток на фінансування поточної та інвестиційної діяльності Товариства. </w:t>
      </w:r>
    </w:p>
    <w:p w:rsidR="00024079" w:rsidRPr="006F0E4D" w:rsidRDefault="00024079" w:rsidP="00024079">
      <w:pPr>
        <w:pStyle w:val="u-12-msonormal"/>
        <w:jc w:val="both"/>
        <w:rPr>
          <w:b/>
          <w:lang w:val="uk-UA"/>
        </w:rPr>
      </w:pPr>
      <w:r w:rsidRPr="006F0E4D">
        <w:rPr>
          <w:b/>
          <w:lang w:val="uk-UA"/>
        </w:rPr>
        <w:t>Голосували:  </w:t>
      </w:r>
    </w:p>
    <w:p w:rsidR="00024079" w:rsidRPr="006F0E4D" w:rsidRDefault="00024079" w:rsidP="00024079">
      <w:pPr>
        <w:pStyle w:val="u-12-msonormal"/>
        <w:jc w:val="both"/>
        <w:rPr>
          <w:lang w:val="uk-UA"/>
        </w:rPr>
      </w:pPr>
      <w:r w:rsidRPr="006F0E4D">
        <w:rPr>
          <w:lang w:val="uk-UA"/>
        </w:rPr>
        <w:t>“ЗА” – одноголосно (акціонери, що разом володіють 127 330 простих іменних акцій, що в сумі становить  90,0495% голосів акціонерів), «Проти» - немає, «Утрималось» - немає. </w:t>
      </w:r>
    </w:p>
    <w:p w:rsidR="00FD050F" w:rsidRPr="0006773B" w:rsidRDefault="00024079" w:rsidP="00175B21">
      <w:pPr>
        <w:pStyle w:val="u-12-msonormal"/>
        <w:jc w:val="both"/>
        <w:rPr>
          <w:lang w:val="uk-UA"/>
        </w:rPr>
      </w:pPr>
      <w:r w:rsidRPr="006F0E4D">
        <w:rPr>
          <w:b/>
          <w:lang w:val="uk-UA"/>
        </w:rPr>
        <w:t>ВИРІШИЛИ</w:t>
      </w:r>
      <w:r w:rsidRPr="006F0E4D">
        <w:rPr>
          <w:lang w:val="uk-UA"/>
        </w:rPr>
        <w:t xml:space="preserve">: </w:t>
      </w:r>
      <w:r w:rsidR="00175B21" w:rsidRPr="006F0E4D">
        <w:rPr>
          <w:lang w:val="uk-UA"/>
        </w:rPr>
        <w:t>Направити весь отриманий у 2011 році прибуток на фінансування поточної та інвестиційної діяльності Товариства.</w:t>
      </w:r>
      <w:r w:rsidR="00175B21" w:rsidRPr="0006773B">
        <w:rPr>
          <w:lang w:val="uk-UA"/>
        </w:rPr>
        <w:t xml:space="preserve"> </w:t>
      </w:r>
    </w:p>
    <w:p w:rsidR="00175B21" w:rsidRPr="0006773B" w:rsidRDefault="00175B21" w:rsidP="00175B21">
      <w:pPr>
        <w:spacing w:after="200"/>
        <w:contextualSpacing/>
        <w:jc w:val="both"/>
        <w:rPr>
          <w:rFonts w:eastAsia="Calibri"/>
          <w:lang w:val="uk-UA"/>
        </w:rPr>
      </w:pPr>
      <w:r w:rsidRPr="0006773B">
        <w:rPr>
          <w:b/>
          <w:u w:val="single"/>
          <w:lang w:val="uk-UA"/>
        </w:rPr>
        <w:t>ШОСТЕ ПИТАННЯ.</w:t>
      </w:r>
      <w:r w:rsidR="00635142" w:rsidRPr="0006773B">
        <w:rPr>
          <w:b/>
          <w:u w:val="single"/>
          <w:lang w:val="uk-UA"/>
        </w:rPr>
        <w:t xml:space="preserve"> </w:t>
      </w:r>
      <w:r w:rsidRPr="0006773B">
        <w:rPr>
          <w:rFonts w:eastAsia="Calibri"/>
          <w:lang w:val="uk-UA"/>
        </w:rPr>
        <w:t>Розгляд питання про внесення змін до переліку видів діяльності Товариства, визначених у Статуті Товариства, згідно з вимогами чинного законодавства.</w:t>
      </w:r>
    </w:p>
    <w:p w:rsidR="00407BF4" w:rsidRPr="0006773B" w:rsidRDefault="00407BF4" w:rsidP="00F778FE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СЛУХАЛИ</w:t>
      </w:r>
      <w:r w:rsidRPr="0006773B">
        <w:rPr>
          <w:lang w:val="uk-UA"/>
        </w:rPr>
        <w:t xml:space="preserve">: С.В. </w:t>
      </w:r>
      <w:proofErr w:type="spellStart"/>
      <w:r w:rsidRPr="0006773B">
        <w:rPr>
          <w:lang w:val="uk-UA"/>
        </w:rPr>
        <w:t>Левченка</w:t>
      </w:r>
      <w:proofErr w:type="spellEnd"/>
      <w:r w:rsidRPr="0006773B">
        <w:rPr>
          <w:lang w:val="uk-UA"/>
        </w:rPr>
        <w:t xml:space="preserve">, який запропонував уточнити перелік видів діяльності  Товариства </w:t>
      </w:r>
      <w:r w:rsidR="006B10D5" w:rsidRPr="0006773B">
        <w:rPr>
          <w:lang w:val="uk-UA"/>
        </w:rPr>
        <w:t>згідно з новими вимогами законодавства України та внести зміни до видів діяльності відповідно до проекту</w:t>
      </w:r>
      <w:r w:rsidR="00F778FE" w:rsidRPr="0006773B">
        <w:rPr>
          <w:lang w:val="uk-UA"/>
        </w:rPr>
        <w:t xml:space="preserve">, </w:t>
      </w:r>
      <w:r w:rsidR="006B10D5" w:rsidRPr="0006773B">
        <w:rPr>
          <w:lang w:val="uk-UA"/>
        </w:rPr>
        <w:t xml:space="preserve"> наданого для ознайомлення акціонерам. </w:t>
      </w:r>
    </w:p>
    <w:p w:rsidR="008F1618" w:rsidRPr="0006773B" w:rsidRDefault="008F1618" w:rsidP="008F1618">
      <w:pPr>
        <w:pStyle w:val="u-12-msonormal"/>
        <w:jc w:val="both"/>
        <w:rPr>
          <w:b/>
          <w:lang w:val="uk-UA"/>
        </w:rPr>
      </w:pPr>
      <w:r w:rsidRPr="0006773B">
        <w:rPr>
          <w:b/>
          <w:lang w:val="uk-UA"/>
        </w:rPr>
        <w:lastRenderedPageBreak/>
        <w:t>Голосували:  </w:t>
      </w:r>
    </w:p>
    <w:p w:rsidR="008F1618" w:rsidRPr="0006773B" w:rsidRDefault="008F1618" w:rsidP="008F1618">
      <w:pPr>
        <w:pStyle w:val="u-12-msonormal"/>
        <w:jc w:val="both"/>
        <w:rPr>
          <w:lang w:val="uk-UA"/>
        </w:rPr>
      </w:pPr>
      <w:r w:rsidRPr="0006773B">
        <w:rPr>
          <w:lang w:val="uk-UA"/>
        </w:rPr>
        <w:t>“ЗА” – одноголосно (акціонери, що разом володіють 127 330 простих іменних акцій, що в сумі становить  90,0495% голосів акціонерів), «Проти» - немає, «Утрималось» - немає. </w:t>
      </w:r>
    </w:p>
    <w:p w:rsidR="008F1618" w:rsidRPr="0006773B" w:rsidRDefault="008F1618" w:rsidP="008F1618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ВИРІШИЛИ</w:t>
      </w:r>
      <w:r w:rsidRPr="0006773B">
        <w:rPr>
          <w:lang w:val="uk-UA"/>
        </w:rPr>
        <w:t xml:space="preserve">: </w:t>
      </w:r>
      <w:r w:rsidR="00F778FE" w:rsidRPr="0006773B">
        <w:rPr>
          <w:lang w:val="uk-UA"/>
        </w:rPr>
        <w:t xml:space="preserve">Внести зміни до видів діяльності Товариства відповідно до проекту, наданого для ознайомлення акціонерам попередньо. </w:t>
      </w:r>
    </w:p>
    <w:p w:rsidR="00152B10" w:rsidRPr="0006773B" w:rsidRDefault="008F1618" w:rsidP="00152B10">
      <w:pPr>
        <w:tabs>
          <w:tab w:val="left" w:pos="360"/>
          <w:tab w:val="left" w:pos="5760"/>
        </w:tabs>
        <w:jc w:val="both"/>
        <w:rPr>
          <w:lang w:val="uk-UA"/>
        </w:rPr>
      </w:pPr>
      <w:r w:rsidRPr="0006773B">
        <w:rPr>
          <w:b/>
          <w:u w:val="single"/>
          <w:lang w:val="uk-UA"/>
        </w:rPr>
        <w:t xml:space="preserve">СЬОМЕ ПИТАННЯ. </w:t>
      </w:r>
      <w:r w:rsidR="00F778FE" w:rsidRPr="0006773B">
        <w:rPr>
          <w:rFonts w:eastAsia="Calibri"/>
          <w:lang w:val="uk-UA"/>
        </w:rPr>
        <w:t>Затвердження нової редакції статуту Товариства у зв’язку зі змінами видів діяльності Товариства</w:t>
      </w:r>
      <w:r w:rsidR="00152B10" w:rsidRPr="0006773B">
        <w:rPr>
          <w:lang w:val="uk-UA"/>
        </w:rPr>
        <w:t xml:space="preserve">. </w:t>
      </w:r>
    </w:p>
    <w:p w:rsidR="00DB473C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 СЛУХАЛИ</w:t>
      </w:r>
      <w:r w:rsidRPr="0006773B">
        <w:rPr>
          <w:lang w:val="uk-UA"/>
        </w:rPr>
        <w:t xml:space="preserve">: С.В. </w:t>
      </w:r>
      <w:proofErr w:type="spellStart"/>
      <w:r w:rsidRPr="0006773B">
        <w:rPr>
          <w:lang w:val="uk-UA"/>
        </w:rPr>
        <w:t>Левченка</w:t>
      </w:r>
      <w:proofErr w:type="spellEnd"/>
      <w:r w:rsidRPr="0006773B">
        <w:rPr>
          <w:lang w:val="uk-UA"/>
        </w:rPr>
        <w:t xml:space="preserve">, який запропонував привести статут Товариства у відповідність з вимогами законодавства </w:t>
      </w:r>
      <w:r w:rsidR="00F778FE" w:rsidRPr="0006773B">
        <w:rPr>
          <w:lang w:val="uk-UA"/>
        </w:rPr>
        <w:t xml:space="preserve"> та затвердити статут</w:t>
      </w:r>
      <w:r w:rsidRPr="0006773B">
        <w:rPr>
          <w:lang w:val="uk-UA"/>
        </w:rPr>
        <w:t xml:space="preserve"> у новій редакції, що була попередньо роздана акціонерам для ознайомлення.</w:t>
      </w:r>
    </w:p>
    <w:p w:rsidR="00152B10" w:rsidRPr="0006773B" w:rsidRDefault="00152B10" w:rsidP="00152B10">
      <w:pPr>
        <w:pStyle w:val="u-12-msonormal"/>
        <w:jc w:val="both"/>
        <w:rPr>
          <w:b/>
          <w:lang w:val="uk-UA"/>
        </w:rPr>
      </w:pPr>
      <w:r w:rsidRPr="0006773B">
        <w:rPr>
          <w:b/>
          <w:lang w:val="uk-UA"/>
        </w:rPr>
        <w:t>Голосували:  </w:t>
      </w:r>
    </w:p>
    <w:p w:rsidR="00152B10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lang w:val="uk-UA"/>
        </w:rPr>
        <w:t>“ЗА” – одноголосно (акціонери, що разом володіють 127 330 простих іменних акцій, що в сумі становить  90,0495% голосів акціонерів), «Проти» - немає, «Утрималось» - немає. </w:t>
      </w:r>
    </w:p>
    <w:p w:rsidR="00152B10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b/>
          <w:lang w:val="uk-UA"/>
        </w:rPr>
        <w:t>ВИРІШИЛИ</w:t>
      </w:r>
      <w:r w:rsidRPr="0006773B">
        <w:rPr>
          <w:lang w:val="uk-UA"/>
        </w:rPr>
        <w:t>: Внести зміни в статут Товариства шляхом затвердження його в новій редакції; доручити С.В.</w:t>
      </w:r>
      <w:r w:rsidR="00087EAC" w:rsidRPr="0006773B">
        <w:rPr>
          <w:lang w:val="uk-UA"/>
        </w:rPr>
        <w:t xml:space="preserve"> </w:t>
      </w:r>
      <w:proofErr w:type="spellStart"/>
      <w:r w:rsidR="00DA518B" w:rsidRPr="0006773B">
        <w:rPr>
          <w:lang w:val="uk-UA"/>
        </w:rPr>
        <w:t>Левченку</w:t>
      </w:r>
      <w:proofErr w:type="spellEnd"/>
      <w:r w:rsidR="00DA518B" w:rsidRPr="0006773B">
        <w:rPr>
          <w:lang w:val="uk-UA"/>
        </w:rPr>
        <w:t>, С.М. Тарану</w:t>
      </w:r>
      <w:r w:rsidRPr="0006773B">
        <w:rPr>
          <w:lang w:val="uk-UA"/>
        </w:rPr>
        <w:t xml:space="preserve"> підписати статут в новій редакції та організувати вчинення всіх дій, пов’язаних з реєстрацією нової редакції статуту в державних органах. </w:t>
      </w:r>
    </w:p>
    <w:p w:rsidR="00087EAC" w:rsidRPr="00843861" w:rsidRDefault="00087EAC" w:rsidP="00087EAC">
      <w:pPr>
        <w:pStyle w:val="u-12-msonormal"/>
        <w:jc w:val="both"/>
        <w:rPr>
          <w:lang w:val="uk-UA"/>
        </w:rPr>
      </w:pPr>
      <w:r w:rsidRPr="00843861">
        <w:rPr>
          <w:b/>
          <w:u w:val="single"/>
          <w:lang w:val="uk-UA"/>
        </w:rPr>
        <w:t xml:space="preserve">ВОСЬМЕ ПИТАННЯ. </w:t>
      </w:r>
      <w:r w:rsidRPr="00843861">
        <w:rPr>
          <w:rFonts w:eastAsia="Calibri"/>
          <w:lang w:val="uk-UA"/>
        </w:rPr>
        <w:t>Про затвердження правочинів</w:t>
      </w:r>
      <w:r w:rsidR="006D0E5E">
        <w:rPr>
          <w:rFonts w:eastAsia="Calibri"/>
          <w:lang w:val="uk-UA"/>
        </w:rPr>
        <w:t>.</w:t>
      </w:r>
    </w:p>
    <w:p w:rsidR="0071215A" w:rsidRPr="00843861" w:rsidRDefault="00991EEC" w:rsidP="0023779E">
      <w:pPr>
        <w:tabs>
          <w:tab w:val="left" w:pos="360"/>
        </w:tabs>
        <w:jc w:val="both"/>
        <w:rPr>
          <w:lang w:val="uk-UA"/>
        </w:rPr>
      </w:pPr>
      <w:r w:rsidRPr="00843861">
        <w:rPr>
          <w:b/>
          <w:lang w:val="uk-UA"/>
        </w:rPr>
        <w:t>СЛУХАЛИ</w:t>
      </w:r>
      <w:r w:rsidRPr="00843861">
        <w:rPr>
          <w:lang w:val="uk-UA"/>
        </w:rPr>
        <w:t xml:space="preserve">: </w:t>
      </w:r>
    </w:p>
    <w:p w:rsidR="0023779E" w:rsidRDefault="00991EEC" w:rsidP="0023779E">
      <w:pPr>
        <w:tabs>
          <w:tab w:val="left" w:pos="360"/>
        </w:tabs>
        <w:jc w:val="both"/>
        <w:rPr>
          <w:lang w:val="uk-UA"/>
        </w:rPr>
      </w:pPr>
      <w:proofErr w:type="spellStart"/>
      <w:r w:rsidRPr="00843861">
        <w:rPr>
          <w:lang w:val="uk-UA"/>
        </w:rPr>
        <w:t>Левченка</w:t>
      </w:r>
      <w:proofErr w:type="spellEnd"/>
      <w:r w:rsidR="0071215A" w:rsidRPr="00843861">
        <w:rPr>
          <w:lang w:val="uk-UA"/>
        </w:rPr>
        <w:t xml:space="preserve"> С.В.</w:t>
      </w:r>
      <w:r w:rsidRPr="00843861">
        <w:rPr>
          <w:lang w:val="uk-UA"/>
        </w:rPr>
        <w:t>, який з</w:t>
      </w:r>
      <w:r w:rsidR="0023779E" w:rsidRPr="00843861">
        <w:rPr>
          <w:lang w:val="uk-UA"/>
        </w:rPr>
        <w:t xml:space="preserve">апропонував затвердити </w:t>
      </w:r>
      <w:r w:rsidR="0023779E">
        <w:rPr>
          <w:lang w:val="uk-UA"/>
        </w:rPr>
        <w:t xml:space="preserve">рішення наглядової ради </w:t>
      </w:r>
      <w:proofErr w:type="spellStart"/>
      <w:r w:rsidR="0023779E">
        <w:rPr>
          <w:lang w:val="uk-UA"/>
        </w:rPr>
        <w:t>ПрАТ</w:t>
      </w:r>
      <w:proofErr w:type="spellEnd"/>
      <w:r w:rsidR="0023779E">
        <w:rPr>
          <w:lang w:val="uk-UA"/>
        </w:rPr>
        <w:t xml:space="preserve"> «</w:t>
      </w:r>
      <w:proofErr w:type="spellStart"/>
      <w:r w:rsidR="0023779E">
        <w:rPr>
          <w:lang w:val="uk-UA"/>
        </w:rPr>
        <w:t>Сміла-Агропромсервіс</w:t>
      </w:r>
      <w:proofErr w:type="spellEnd"/>
      <w:r w:rsidR="0023779E">
        <w:rPr>
          <w:lang w:val="uk-UA"/>
        </w:rPr>
        <w:t>»</w:t>
      </w:r>
      <w:r w:rsidR="00E94039">
        <w:rPr>
          <w:lang w:val="uk-UA"/>
        </w:rPr>
        <w:t xml:space="preserve"> від 07.04.12 р. № 3/2012</w:t>
      </w:r>
      <w:r w:rsidR="0023779E">
        <w:rPr>
          <w:lang w:val="uk-UA"/>
        </w:rPr>
        <w:t xml:space="preserve"> </w:t>
      </w:r>
      <w:r w:rsidR="0071215A">
        <w:rPr>
          <w:lang w:val="uk-UA"/>
        </w:rPr>
        <w:t>р.</w:t>
      </w:r>
      <w:r w:rsidR="0023779E">
        <w:rPr>
          <w:lang w:val="uk-UA"/>
        </w:rPr>
        <w:t>:</w:t>
      </w:r>
    </w:p>
    <w:p w:rsidR="00E94039" w:rsidRDefault="0023779E" w:rsidP="0023779E">
      <w:pPr>
        <w:pStyle w:val="a6"/>
        <w:numPr>
          <w:ilvl w:val="0"/>
          <w:numId w:val="8"/>
        </w:num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п</w:t>
      </w:r>
      <w:r w:rsidRPr="0023779E">
        <w:rPr>
          <w:lang w:val="uk-UA"/>
        </w:rPr>
        <w:t>ро надання поруки для отримання кредиту в сумі 500 000,00 (п’ятсот тисяч) гривень в ПАТ «</w:t>
      </w:r>
      <w:proofErr w:type="spellStart"/>
      <w:r w:rsidRPr="0023779E">
        <w:rPr>
          <w:lang w:val="uk-UA"/>
        </w:rPr>
        <w:t>Мегабанк</w:t>
      </w:r>
      <w:proofErr w:type="spellEnd"/>
      <w:r w:rsidRPr="0023779E">
        <w:rPr>
          <w:lang w:val="uk-UA"/>
        </w:rPr>
        <w:t xml:space="preserve">» для поповнення обігових коштів терміном на  8 (вісім) та 261 000,00 (двісті шістдесят одну тисячу) кредиту терміном на 20 місяців </w:t>
      </w:r>
      <w:proofErr w:type="spellStart"/>
      <w:r w:rsidRPr="0023779E">
        <w:rPr>
          <w:lang w:val="uk-UA"/>
        </w:rPr>
        <w:t>СТОВ</w:t>
      </w:r>
      <w:proofErr w:type="spellEnd"/>
      <w:r w:rsidRPr="0023779E">
        <w:rPr>
          <w:lang w:val="uk-UA"/>
        </w:rPr>
        <w:t xml:space="preserve"> «</w:t>
      </w:r>
      <w:proofErr w:type="spellStart"/>
      <w:r w:rsidRPr="0023779E">
        <w:rPr>
          <w:lang w:val="uk-UA"/>
        </w:rPr>
        <w:t>Мельниківське</w:t>
      </w:r>
      <w:proofErr w:type="spellEnd"/>
      <w:r w:rsidRPr="0023779E">
        <w:rPr>
          <w:lang w:val="uk-UA"/>
        </w:rPr>
        <w:t>» (ЄДРПОУ 25658752).</w:t>
      </w:r>
    </w:p>
    <w:p w:rsidR="0023779E" w:rsidRPr="00E94039" w:rsidRDefault="0023779E" w:rsidP="00E94039">
      <w:pPr>
        <w:tabs>
          <w:tab w:val="left" w:pos="0"/>
        </w:tabs>
        <w:jc w:val="both"/>
        <w:rPr>
          <w:lang w:val="uk-UA"/>
        </w:rPr>
      </w:pPr>
      <w:r w:rsidRPr="00E94039">
        <w:rPr>
          <w:bCs/>
          <w:lang w:val="uk-UA"/>
        </w:rPr>
        <w:t>Тарана С.М., який запропонував:</w:t>
      </w:r>
    </w:p>
    <w:p w:rsidR="0023779E" w:rsidRPr="007F6F09" w:rsidRDefault="00180040" w:rsidP="0023779E">
      <w:pPr>
        <w:pStyle w:val="u-12-msonormal"/>
        <w:spacing w:before="0" w:beforeAutospacing="0" w:after="0" w:afterAutospacing="0"/>
        <w:jc w:val="both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23779E">
        <w:rPr>
          <w:bCs/>
          <w:lang w:val="uk-UA"/>
        </w:rPr>
        <w:t xml:space="preserve">У зв’язку з виробничою необхідністю поповнення обігових коштів </w:t>
      </w:r>
      <w:proofErr w:type="spellStart"/>
      <w:r w:rsidR="0023779E">
        <w:rPr>
          <w:bCs/>
          <w:lang w:val="uk-UA"/>
        </w:rPr>
        <w:t>СТОВ</w:t>
      </w:r>
      <w:proofErr w:type="spellEnd"/>
      <w:r w:rsidR="0023779E">
        <w:rPr>
          <w:bCs/>
          <w:lang w:val="uk-UA"/>
        </w:rPr>
        <w:t xml:space="preserve"> «</w:t>
      </w:r>
      <w:proofErr w:type="spellStart"/>
      <w:r w:rsidR="0023779E">
        <w:rPr>
          <w:bCs/>
          <w:lang w:val="uk-UA"/>
        </w:rPr>
        <w:t>Мельниківське</w:t>
      </w:r>
      <w:proofErr w:type="spellEnd"/>
      <w:r w:rsidR="0023779E">
        <w:rPr>
          <w:bCs/>
          <w:lang w:val="uk-UA"/>
        </w:rPr>
        <w:t xml:space="preserve">», закупки нової техніки виступити </w:t>
      </w:r>
      <w:proofErr w:type="spellStart"/>
      <w:r w:rsidR="0023779E">
        <w:rPr>
          <w:bCs/>
          <w:lang w:val="uk-UA"/>
        </w:rPr>
        <w:t>ПрАТ</w:t>
      </w:r>
      <w:proofErr w:type="spellEnd"/>
      <w:r w:rsidR="0023779E">
        <w:rPr>
          <w:bCs/>
          <w:lang w:val="uk-UA"/>
        </w:rPr>
        <w:t xml:space="preserve"> «</w:t>
      </w:r>
      <w:proofErr w:type="spellStart"/>
      <w:r w:rsidR="0023779E">
        <w:rPr>
          <w:bCs/>
          <w:lang w:val="uk-UA"/>
        </w:rPr>
        <w:t>Сміла-Агропромсервіс</w:t>
      </w:r>
      <w:proofErr w:type="spellEnd"/>
      <w:r w:rsidR="0023779E">
        <w:rPr>
          <w:bCs/>
          <w:lang w:val="uk-UA"/>
        </w:rPr>
        <w:t xml:space="preserve">» їх майновим поручителем для отримання кредитної лінії в сумі </w:t>
      </w:r>
      <w:r w:rsidR="0023779E">
        <w:rPr>
          <w:lang w:val="uk-UA"/>
        </w:rPr>
        <w:t>500 000,00 (п’ятсот тисяч) гривень терміном на 8 місяців та 261 000,00 (двісті шістдесят одну тисячу) кредиту терміном на 20 місяців</w:t>
      </w:r>
      <w:r w:rsidR="0023779E">
        <w:rPr>
          <w:bCs/>
          <w:lang w:val="uk-UA"/>
        </w:rPr>
        <w:t xml:space="preserve"> в ПАТ «</w:t>
      </w:r>
      <w:proofErr w:type="spellStart"/>
      <w:r w:rsidR="0023779E">
        <w:rPr>
          <w:bCs/>
          <w:lang w:val="uk-UA"/>
        </w:rPr>
        <w:t>Мегабанк</w:t>
      </w:r>
      <w:proofErr w:type="spellEnd"/>
      <w:r w:rsidR="0023779E">
        <w:rPr>
          <w:bCs/>
          <w:lang w:val="uk-UA"/>
        </w:rPr>
        <w:t>».</w:t>
      </w:r>
    </w:p>
    <w:p w:rsidR="0023779E" w:rsidRDefault="00180040" w:rsidP="0023779E">
      <w:pPr>
        <w:pStyle w:val="u-12-msonormal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23779E">
        <w:rPr>
          <w:lang w:val="uk-UA"/>
        </w:rPr>
        <w:t xml:space="preserve"> Для забезпечення виконання  всіх зобов’язань за кредитним договором (погашення кредиту в сумі 761 000,00 грн., сплати процентів, комісійних винагород та інших зобов’язань за кредитним договором) передати в заставу банку: зернозбиральні комбайни Джон Дір 9500 (2 шт.) 1996 </w:t>
      </w:r>
      <w:proofErr w:type="spellStart"/>
      <w:r w:rsidR="0023779E">
        <w:rPr>
          <w:lang w:val="uk-UA"/>
        </w:rPr>
        <w:t>р.в</w:t>
      </w:r>
      <w:proofErr w:type="spellEnd"/>
      <w:r w:rsidR="0023779E">
        <w:rPr>
          <w:lang w:val="uk-UA"/>
        </w:rPr>
        <w:t>., та цілісний майновий комплекс «</w:t>
      </w:r>
      <w:proofErr w:type="spellStart"/>
      <w:r w:rsidR="0023779E">
        <w:rPr>
          <w:lang w:val="uk-UA"/>
        </w:rPr>
        <w:t>Худяківський</w:t>
      </w:r>
      <w:proofErr w:type="spellEnd"/>
      <w:r w:rsidR="0023779E">
        <w:rPr>
          <w:lang w:val="uk-UA"/>
        </w:rPr>
        <w:t xml:space="preserve"> консервний завод» , які є власністю </w:t>
      </w:r>
      <w:proofErr w:type="spellStart"/>
      <w:r w:rsidR="0023779E">
        <w:rPr>
          <w:lang w:val="uk-UA"/>
        </w:rPr>
        <w:t>ПрАТ</w:t>
      </w:r>
      <w:proofErr w:type="spellEnd"/>
      <w:r w:rsidR="0023779E">
        <w:rPr>
          <w:lang w:val="uk-UA"/>
        </w:rPr>
        <w:t xml:space="preserve"> «</w:t>
      </w:r>
      <w:proofErr w:type="spellStart"/>
      <w:r w:rsidR="0023779E">
        <w:rPr>
          <w:lang w:val="uk-UA"/>
        </w:rPr>
        <w:t>Сміла-Агропромсервіс</w:t>
      </w:r>
      <w:proofErr w:type="spellEnd"/>
      <w:r w:rsidR="0023779E">
        <w:rPr>
          <w:lang w:val="uk-UA"/>
        </w:rPr>
        <w:t>».</w:t>
      </w:r>
    </w:p>
    <w:p w:rsidR="0023779E" w:rsidRPr="003C3555" w:rsidRDefault="0023779E" w:rsidP="0023779E">
      <w:pPr>
        <w:pStyle w:val="u-12-msonormal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3. Підписання договору поруки (в т.ч. будь-яких додаткових угод до кредитного договору) та договору застави доручити Голові правління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Сміла-Агропромсервіс</w:t>
      </w:r>
      <w:proofErr w:type="spellEnd"/>
      <w:r>
        <w:rPr>
          <w:lang w:val="uk-UA"/>
        </w:rPr>
        <w:t xml:space="preserve">»     </w:t>
      </w:r>
      <w:proofErr w:type="spellStart"/>
      <w:r>
        <w:rPr>
          <w:lang w:val="uk-UA"/>
        </w:rPr>
        <w:t>Левченко</w:t>
      </w:r>
      <w:proofErr w:type="spellEnd"/>
      <w:r>
        <w:rPr>
          <w:lang w:val="uk-UA"/>
        </w:rPr>
        <w:t xml:space="preserve"> С.В.</w:t>
      </w:r>
    </w:p>
    <w:p w:rsidR="0023779E" w:rsidRDefault="0023779E" w:rsidP="0023779E">
      <w:pPr>
        <w:pStyle w:val="u-12-msonormal"/>
        <w:spacing w:before="0" w:beforeAutospacing="0" w:after="0" w:afterAutospacing="0"/>
        <w:jc w:val="both"/>
        <w:rPr>
          <w:bCs/>
          <w:lang w:val="uk-UA"/>
        </w:rPr>
      </w:pPr>
    </w:p>
    <w:p w:rsidR="0023779E" w:rsidRDefault="0023779E" w:rsidP="0023779E">
      <w:pPr>
        <w:pStyle w:val="u-12-msonormal"/>
        <w:spacing w:before="0" w:beforeAutospacing="0" w:after="0" w:afterAutospacing="0"/>
        <w:jc w:val="both"/>
        <w:rPr>
          <w:lang w:val="uk-UA"/>
        </w:rPr>
      </w:pPr>
      <w:r w:rsidRPr="009A16F8">
        <w:rPr>
          <w:bCs/>
          <w:lang w:val="uk-UA"/>
        </w:rPr>
        <w:t> </w:t>
      </w:r>
      <w:r w:rsidRPr="00975FAD">
        <w:rPr>
          <w:b/>
          <w:lang w:val="uk-UA"/>
        </w:rPr>
        <w:t>Голосували</w:t>
      </w:r>
      <w:r w:rsidRPr="00975FAD">
        <w:rPr>
          <w:lang w:val="uk-UA"/>
        </w:rPr>
        <w:t>:</w:t>
      </w:r>
    </w:p>
    <w:p w:rsidR="0023779E" w:rsidRPr="00975FAD" w:rsidRDefault="0023779E" w:rsidP="0023779E">
      <w:pPr>
        <w:pStyle w:val="u-12-msonormal"/>
        <w:spacing w:before="0" w:beforeAutospacing="0" w:after="0" w:afterAutospacing="0"/>
        <w:jc w:val="both"/>
        <w:rPr>
          <w:lang w:val="uk-UA"/>
        </w:rPr>
      </w:pPr>
      <w:r w:rsidRPr="00975FAD">
        <w:rPr>
          <w:lang w:val="uk-UA"/>
        </w:rPr>
        <w:t>“</w:t>
      </w:r>
      <w:proofErr w:type="spellStart"/>
      <w:r w:rsidRPr="00975FAD">
        <w:rPr>
          <w:lang w:val="uk-UA"/>
        </w:rPr>
        <w:t>За”</w:t>
      </w:r>
      <w:proofErr w:type="spellEnd"/>
      <w:r w:rsidRPr="00975FAD">
        <w:rPr>
          <w:lang w:val="uk-UA"/>
        </w:rPr>
        <w:t xml:space="preserve"> – одноголосно, «Проти» - немає, «Утрималось» - немає. </w:t>
      </w:r>
    </w:p>
    <w:p w:rsidR="0023779E" w:rsidRDefault="0023779E" w:rsidP="0023779E">
      <w:pPr>
        <w:pStyle w:val="u-12-msonormal"/>
        <w:spacing w:before="0" w:beforeAutospacing="0" w:after="0" w:afterAutospacing="0"/>
        <w:jc w:val="both"/>
        <w:rPr>
          <w:b/>
          <w:lang w:val="uk-UA"/>
        </w:rPr>
      </w:pPr>
    </w:p>
    <w:p w:rsidR="0023779E" w:rsidRDefault="0023779E" w:rsidP="0023779E">
      <w:pPr>
        <w:pStyle w:val="u-12-msonormal"/>
        <w:spacing w:before="0" w:beforeAutospacing="0" w:after="0" w:afterAutospacing="0"/>
        <w:jc w:val="both"/>
        <w:rPr>
          <w:lang w:val="uk-UA"/>
        </w:rPr>
      </w:pPr>
      <w:r w:rsidRPr="00975FAD">
        <w:rPr>
          <w:b/>
          <w:lang w:val="uk-UA"/>
        </w:rPr>
        <w:t>ВИРІШИЛИ</w:t>
      </w:r>
      <w:r>
        <w:rPr>
          <w:lang w:val="uk-UA"/>
        </w:rPr>
        <w:t xml:space="preserve">: Керуючись п.7.33.22 Статуту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Сміла-Агропромсервіс</w:t>
      </w:r>
      <w:proofErr w:type="spellEnd"/>
      <w:r>
        <w:rPr>
          <w:lang w:val="uk-UA"/>
        </w:rPr>
        <w:t>»:</w:t>
      </w:r>
    </w:p>
    <w:p w:rsidR="0023779E" w:rsidRDefault="00E94039" w:rsidP="0023779E">
      <w:pPr>
        <w:pStyle w:val="u-12-msonormal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в</w:t>
      </w:r>
      <w:r w:rsidR="0023779E" w:rsidRPr="007F6F09">
        <w:rPr>
          <w:lang w:val="uk-UA"/>
        </w:rPr>
        <w:t xml:space="preserve">иступити </w:t>
      </w:r>
      <w:proofErr w:type="spellStart"/>
      <w:r w:rsidR="0023779E" w:rsidRPr="007F6F09">
        <w:rPr>
          <w:lang w:val="uk-UA"/>
        </w:rPr>
        <w:t>ПрАТ</w:t>
      </w:r>
      <w:proofErr w:type="spellEnd"/>
      <w:r w:rsidR="0023779E" w:rsidRPr="007F6F09">
        <w:rPr>
          <w:lang w:val="uk-UA"/>
        </w:rPr>
        <w:t xml:space="preserve"> «</w:t>
      </w:r>
      <w:proofErr w:type="spellStart"/>
      <w:r w:rsidR="0023779E" w:rsidRPr="007F6F09">
        <w:rPr>
          <w:lang w:val="uk-UA"/>
        </w:rPr>
        <w:t>Сміла-Агропромсервіс</w:t>
      </w:r>
      <w:proofErr w:type="spellEnd"/>
      <w:r w:rsidR="0023779E" w:rsidRPr="007F6F09">
        <w:rPr>
          <w:lang w:val="uk-UA"/>
        </w:rPr>
        <w:t xml:space="preserve">» майновим поручителем </w:t>
      </w:r>
      <w:proofErr w:type="spellStart"/>
      <w:r w:rsidR="0023779E" w:rsidRPr="007F6F09">
        <w:rPr>
          <w:lang w:val="uk-UA"/>
        </w:rPr>
        <w:t>СТОВ</w:t>
      </w:r>
      <w:proofErr w:type="spellEnd"/>
      <w:r w:rsidR="0023779E" w:rsidRPr="007F6F09">
        <w:rPr>
          <w:lang w:val="uk-UA"/>
        </w:rPr>
        <w:t xml:space="preserve"> «</w:t>
      </w:r>
      <w:proofErr w:type="spellStart"/>
      <w:r w:rsidR="0023779E" w:rsidRPr="007F6F09">
        <w:rPr>
          <w:lang w:val="uk-UA"/>
        </w:rPr>
        <w:t>Мельникі</w:t>
      </w:r>
      <w:r w:rsidR="0023779E">
        <w:rPr>
          <w:lang w:val="uk-UA"/>
        </w:rPr>
        <w:t>в</w:t>
      </w:r>
      <w:r w:rsidR="0023779E" w:rsidRPr="007F6F09">
        <w:rPr>
          <w:lang w:val="uk-UA"/>
        </w:rPr>
        <w:t>ське</w:t>
      </w:r>
      <w:proofErr w:type="spellEnd"/>
      <w:r w:rsidR="0023779E" w:rsidRPr="007F6F09">
        <w:rPr>
          <w:lang w:val="uk-UA"/>
        </w:rPr>
        <w:t xml:space="preserve">» </w:t>
      </w:r>
      <w:r w:rsidR="0023779E">
        <w:rPr>
          <w:lang w:val="uk-UA"/>
        </w:rPr>
        <w:t>для відкриття кредитної лінії в ПАТ «</w:t>
      </w:r>
      <w:proofErr w:type="spellStart"/>
      <w:r w:rsidR="0023779E">
        <w:rPr>
          <w:lang w:val="uk-UA"/>
        </w:rPr>
        <w:t>Мегабанк</w:t>
      </w:r>
      <w:proofErr w:type="spellEnd"/>
      <w:r w:rsidR="0023779E">
        <w:rPr>
          <w:lang w:val="uk-UA"/>
        </w:rPr>
        <w:t xml:space="preserve">» в сумі 500 000,00 (п’ятсот тисяч) грн. </w:t>
      </w:r>
      <w:r w:rsidR="0023779E">
        <w:rPr>
          <w:lang w:val="uk-UA"/>
        </w:rPr>
        <w:lastRenderedPageBreak/>
        <w:t xml:space="preserve">терміном на 8 місяців та отримання кредиту в сумі 261 000,00 (двісті шістдесят одну тисячу) грн. терміном на 20 місяців. </w:t>
      </w:r>
    </w:p>
    <w:p w:rsidR="0023779E" w:rsidRDefault="00180040" w:rsidP="0023779E">
      <w:pPr>
        <w:pStyle w:val="u-12-msonormal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23779E">
        <w:rPr>
          <w:lang w:val="uk-UA"/>
        </w:rPr>
        <w:t xml:space="preserve">Для забезпечення виконання  всіх зобов’язань за кредитним договором (погашення кредиту в сумі 761 000,00 грн., сплати процентів, комісійних винагород та інших зобов’язань за кредитним договором) передати в заставу банку: зернозбиральні комбайни Джон Дір 9500 (2 шт.) 1996 </w:t>
      </w:r>
      <w:proofErr w:type="spellStart"/>
      <w:r w:rsidR="0023779E">
        <w:rPr>
          <w:lang w:val="uk-UA"/>
        </w:rPr>
        <w:t>р.в</w:t>
      </w:r>
      <w:proofErr w:type="spellEnd"/>
      <w:r w:rsidR="0023779E">
        <w:rPr>
          <w:lang w:val="uk-UA"/>
        </w:rPr>
        <w:t>., цілісний майновий комплекс «</w:t>
      </w:r>
      <w:proofErr w:type="spellStart"/>
      <w:r w:rsidR="0023779E">
        <w:rPr>
          <w:lang w:val="uk-UA"/>
        </w:rPr>
        <w:t>Худяківський</w:t>
      </w:r>
      <w:proofErr w:type="spellEnd"/>
      <w:r w:rsidR="0023779E">
        <w:rPr>
          <w:lang w:val="uk-UA"/>
        </w:rPr>
        <w:t xml:space="preserve"> консервний завод», які є власністю </w:t>
      </w:r>
      <w:proofErr w:type="spellStart"/>
      <w:r w:rsidR="0023779E">
        <w:rPr>
          <w:lang w:val="uk-UA"/>
        </w:rPr>
        <w:t>ПрАТ</w:t>
      </w:r>
      <w:proofErr w:type="spellEnd"/>
      <w:r w:rsidR="0023779E">
        <w:rPr>
          <w:lang w:val="uk-UA"/>
        </w:rPr>
        <w:t xml:space="preserve"> «</w:t>
      </w:r>
      <w:proofErr w:type="spellStart"/>
      <w:r w:rsidR="0023779E">
        <w:rPr>
          <w:lang w:val="uk-UA"/>
        </w:rPr>
        <w:t>Сміла-Агропромсервіс</w:t>
      </w:r>
      <w:proofErr w:type="spellEnd"/>
      <w:r w:rsidR="0023779E">
        <w:rPr>
          <w:lang w:val="uk-UA"/>
        </w:rPr>
        <w:t>».</w:t>
      </w:r>
    </w:p>
    <w:p w:rsidR="0023779E" w:rsidRPr="003C3555" w:rsidRDefault="0023779E" w:rsidP="0023779E">
      <w:pPr>
        <w:pStyle w:val="u-12-msonormal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Підписання договору поруки (в т.ч. будь-яких додаткових угод до кредитного договору) та договору застави доручити Голові правління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Сміла-Агропромсервіс</w:t>
      </w:r>
      <w:proofErr w:type="spellEnd"/>
      <w:r>
        <w:rPr>
          <w:lang w:val="uk-UA"/>
        </w:rPr>
        <w:t>»</w:t>
      </w:r>
      <w:r w:rsidR="0071215A">
        <w:rPr>
          <w:lang w:val="uk-UA"/>
        </w:rPr>
        <w:t xml:space="preserve">        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Левченко</w:t>
      </w:r>
      <w:proofErr w:type="spellEnd"/>
      <w:r>
        <w:rPr>
          <w:lang w:val="uk-UA"/>
        </w:rPr>
        <w:t xml:space="preserve"> С.В.</w:t>
      </w:r>
    </w:p>
    <w:p w:rsidR="00152B10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lang w:val="uk-UA"/>
        </w:rPr>
        <w:t xml:space="preserve"> На цьому питання порядку денного були вичерпані і Голова закрив засідання. </w:t>
      </w:r>
    </w:p>
    <w:p w:rsidR="00152B10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lang w:val="uk-UA"/>
        </w:rPr>
        <w:t> Зауважень щодо проведення зборів, дотримання процедури та обговорення порядку денного немає.</w:t>
      </w:r>
    </w:p>
    <w:p w:rsidR="00152B10" w:rsidRPr="0006773B" w:rsidRDefault="00152B10" w:rsidP="00152B10">
      <w:pPr>
        <w:pStyle w:val="u-12-msobodytext"/>
        <w:jc w:val="both"/>
        <w:rPr>
          <w:b/>
          <w:lang w:val="uk-UA"/>
        </w:rPr>
      </w:pPr>
      <w:r w:rsidRPr="0006773B">
        <w:rPr>
          <w:b/>
          <w:lang w:val="uk-UA"/>
        </w:rPr>
        <w:t xml:space="preserve"> Голова зборів                                                                                 </w:t>
      </w:r>
      <w:r w:rsidR="0071215A" w:rsidRPr="0006773B">
        <w:rPr>
          <w:b/>
          <w:bCs/>
          <w:lang w:val="uk-UA"/>
        </w:rPr>
        <w:t>С.М. Таран</w:t>
      </w:r>
      <w:r w:rsidR="0071215A" w:rsidRPr="0006773B">
        <w:rPr>
          <w:b/>
          <w:lang w:val="uk-UA"/>
        </w:rPr>
        <w:t xml:space="preserve"> </w:t>
      </w:r>
    </w:p>
    <w:p w:rsidR="00152B10" w:rsidRPr="0006773B" w:rsidRDefault="00152B10" w:rsidP="00152B10">
      <w:pPr>
        <w:pStyle w:val="u-12-msonormal"/>
        <w:jc w:val="both"/>
        <w:rPr>
          <w:b/>
          <w:bCs/>
          <w:lang w:val="uk-UA"/>
        </w:rPr>
      </w:pPr>
      <w:r w:rsidRPr="0006773B">
        <w:rPr>
          <w:b/>
          <w:bCs/>
          <w:lang w:val="uk-UA"/>
        </w:rPr>
        <w:t xml:space="preserve"> Секретар зборів                                                                             </w:t>
      </w:r>
      <w:r w:rsidR="0071215A" w:rsidRPr="0006773B">
        <w:rPr>
          <w:b/>
          <w:lang w:val="uk-UA"/>
        </w:rPr>
        <w:t xml:space="preserve">С.В. </w:t>
      </w:r>
      <w:proofErr w:type="spellStart"/>
      <w:r w:rsidR="0071215A" w:rsidRPr="0006773B">
        <w:rPr>
          <w:b/>
          <w:lang w:val="uk-UA"/>
        </w:rPr>
        <w:t>Левченко</w:t>
      </w:r>
      <w:proofErr w:type="spellEnd"/>
    </w:p>
    <w:p w:rsidR="00152B10" w:rsidRPr="0006773B" w:rsidRDefault="00AB1E44" w:rsidP="00152B10">
      <w:pPr>
        <w:pStyle w:val="u-12-msonormal"/>
        <w:jc w:val="both"/>
        <w:rPr>
          <w:b/>
          <w:bCs/>
          <w:lang w:val="uk-UA"/>
        </w:rPr>
      </w:pPr>
      <w:r w:rsidRPr="0006773B">
        <w:rPr>
          <w:b/>
          <w:bCs/>
          <w:lang w:val="uk-UA"/>
        </w:rPr>
        <w:t xml:space="preserve">Лічильна комісія                                                   </w:t>
      </w:r>
      <w:r w:rsidR="009D40B7">
        <w:rPr>
          <w:b/>
          <w:bCs/>
          <w:lang w:val="uk-UA"/>
        </w:rPr>
        <w:t xml:space="preserve">                         </w:t>
      </w:r>
      <w:r w:rsidR="006F0E4D">
        <w:rPr>
          <w:b/>
          <w:bCs/>
          <w:lang w:val="uk-UA"/>
        </w:rPr>
        <w:t>О.М. Клименко</w:t>
      </w:r>
    </w:p>
    <w:p w:rsidR="00152B10" w:rsidRPr="0006773B" w:rsidRDefault="00152B10" w:rsidP="00152B10">
      <w:pPr>
        <w:pStyle w:val="u-12-msonormal"/>
        <w:jc w:val="both"/>
        <w:rPr>
          <w:b/>
          <w:bCs/>
          <w:lang w:val="uk-UA"/>
        </w:rPr>
      </w:pPr>
    </w:p>
    <w:p w:rsidR="00152B10" w:rsidRPr="0006773B" w:rsidRDefault="00152B10" w:rsidP="00152B10">
      <w:pPr>
        <w:pStyle w:val="u-12-msonormal"/>
        <w:jc w:val="both"/>
        <w:rPr>
          <w:lang w:val="uk-UA"/>
        </w:rPr>
      </w:pPr>
      <w:r w:rsidRPr="0006773B">
        <w:rPr>
          <w:b/>
          <w:bCs/>
          <w:lang w:val="uk-UA"/>
        </w:rPr>
        <w:t xml:space="preserve"> </w:t>
      </w:r>
    </w:p>
    <w:p w:rsidR="00D24761" w:rsidRPr="0006773B" w:rsidRDefault="00152B10" w:rsidP="001A6001">
      <w:pPr>
        <w:pStyle w:val="u-12-msobodytext"/>
        <w:jc w:val="both"/>
      </w:pPr>
      <w:r w:rsidRPr="0006773B">
        <w:rPr>
          <w:lang w:val="uk-UA"/>
        </w:rPr>
        <w:t> </w:t>
      </w:r>
    </w:p>
    <w:sectPr w:rsidR="00D24761" w:rsidRPr="0006773B" w:rsidSect="008F0DC2">
      <w:footerReference w:type="even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AA" w:rsidRDefault="009F5EAA" w:rsidP="008F0DC2">
      <w:r>
        <w:separator/>
      </w:r>
    </w:p>
  </w:endnote>
  <w:endnote w:type="continuationSeparator" w:id="0">
    <w:p w:rsidR="009F5EAA" w:rsidRDefault="009F5EAA" w:rsidP="008F0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36" w:rsidRDefault="002611E6" w:rsidP="002731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69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136" w:rsidRDefault="00532862" w:rsidP="00B066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36" w:rsidRDefault="002611E6" w:rsidP="002731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69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2862">
      <w:rPr>
        <w:rStyle w:val="a5"/>
        <w:noProof/>
      </w:rPr>
      <w:t>5</w:t>
    </w:r>
    <w:r>
      <w:rPr>
        <w:rStyle w:val="a5"/>
      </w:rPr>
      <w:fldChar w:fldCharType="end"/>
    </w:r>
  </w:p>
  <w:p w:rsidR="00BB1136" w:rsidRDefault="00532862" w:rsidP="00B066F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AA" w:rsidRDefault="009F5EAA" w:rsidP="008F0DC2">
      <w:r>
        <w:separator/>
      </w:r>
    </w:p>
  </w:footnote>
  <w:footnote w:type="continuationSeparator" w:id="0">
    <w:p w:rsidR="009F5EAA" w:rsidRDefault="009F5EAA" w:rsidP="008F0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D9B"/>
    <w:multiLevelType w:val="hybridMultilevel"/>
    <w:tmpl w:val="83526142"/>
    <w:lvl w:ilvl="0" w:tplc="98A0A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93C27"/>
    <w:multiLevelType w:val="hybridMultilevel"/>
    <w:tmpl w:val="4A5C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05056"/>
    <w:multiLevelType w:val="hybridMultilevel"/>
    <w:tmpl w:val="754C76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721D3"/>
    <w:multiLevelType w:val="hybridMultilevel"/>
    <w:tmpl w:val="E3F8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F50E3"/>
    <w:multiLevelType w:val="hybridMultilevel"/>
    <w:tmpl w:val="C458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7472D7"/>
    <w:multiLevelType w:val="hybridMultilevel"/>
    <w:tmpl w:val="5A4CB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E22123"/>
    <w:multiLevelType w:val="hybridMultilevel"/>
    <w:tmpl w:val="EB1A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1680F"/>
    <w:multiLevelType w:val="hybridMultilevel"/>
    <w:tmpl w:val="8D0CA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10"/>
    <w:rsid w:val="00024079"/>
    <w:rsid w:val="0006773B"/>
    <w:rsid w:val="00087EAC"/>
    <w:rsid w:val="00152B10"/>
    <w:rsid w:val="00175B21"/>
    <w:rsid w:val="00180040"/>
    <w:rsid w:val="0018287B"/>
    <w:rsid w:val="00196910"/>
    <w:rsid w:val="001A6001"/>
    <w:rsid w:val="0023779E"/>
    <w:rsid w:val="002611E6"/>
    <w:rsid w:val="002B0B93"/>
    <w:rsid w:val="002B1A81"/>
    <w:rsid w:val="003159E0"/>
    <w:rsid w:val="00383652"/>
    <w:rsid w:val="00407BF4"/>
    <w:rsid w:val="00532862"/>
    <w:rsid w:val="00551A6C"/>
    <w:rsid w:val="00556B8F"/>
    <w:rsid w:val="005C40FA"/>
    <w:rsid w:val="005D69DD"/>
    <w:rsid w:val="00635142"/>
    <w:rsid w:val="006B10D5"/>
    <w:rsid w:val="006D0E5E"/>
    <w:rsid w:val="006F0E4D"/>
    <w:rsid w:val="0071215A"/>
    <w:rsid w:val="00732938"/>
    <w:rsid w:val="008324D9"/>
    <w:rsid w:val="00843861"/>
    <w:rsid w:val="00876EB6"/>
    <w:rsid w:val="00897050"/>
    <w:rsid w:val="008F0DC2"/>
    <w:rsid w:val="008F1618"/>
    <w:rsid w:val="00991EEC"/>
    <w:rsid w:val="009D40B7"/>
    <w:rsid w:val="009E6E45"/>
    <w:rsid w:val="009F5EAA"/>
    <w:rsid w:val="00AB1E44"/>
    <w:rsid w:val="00AD38AA"/>
    <w:rsid w:val="00AE7DFE"/>
    <w:rsid w:val="00BE1F86"/>
    <w:rsid w:val="00D3519F"/>
    <w:rsid w:val="00D61A50"/>
    <w:rsid w:val="00DA518B"/>
    <w:rsid w:val="00DB473C"/>
    <w:rsid w:val="00DF4014"/>
    <w:rsid w:val="00E509A9"/>
    <w:rsid w:val="00E94039"/>
    <w:rsid w:val="00F10412"/>
    <w:rsid w:val="00F778FE"/>
    <w:rsid w:val="00FD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12-1">
    <w:name w:val="u-1_2-1"/>
    <w:basedOn w:val="a"/>
    <w:rsid w:val="00152B10"/>
    <w:pPr>
      <w:spacing w:before="100" w:beforeAutospacing="1" w:after="100" w:afterAutospacing="1"/>
    </w:pPr>
  </w:style>
  <w:style w:type="paragraph" w:customStyle="1" w:styleId="u-12-msonormal">
    <w:name w:val="u-1_2-msonormal"/>
    <w:basedOn w:val="a"/>
    <w:rsid w:val="00152B10"/>
    <w:pPr>
      <w:spacing w:before="100" w:beforeAutospacing="1" w:after="100" w:afterAutospacing="1"/>
    </w:pPr>
  </w:style>
  <w:style w:type="paragraph" w:customStyle="1" w:styleId="u-12-msobodytext">
    <w:name w:val="u-1_2-msobodytext"/>
    <w:basedOn w:val="a"/>
    <w:rsid w:val="00152B10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152B10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152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2B10"/>
  </w:style>
  <w:style w:type="paragraph" w:styleId="a6">
    <w:name w:val="List Paragraph"/>
    <w:basedOn w:val="a"/>
    <w:uiPriority w:val="34"/>
    <w:qFormat/>
    <w:rsid w:val="00237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12-1">
    <w:name w:val="u-1_2-1"/>
    <w:basedOn w:val="a"/>
    <w:rsid w:val="00152B10"/>
    <w:pPr>
      <w:spacing w:before="100" w:beforeAutospacing="1" w:after="100" w:afterAutospacing="1"/>
    </w:pPr>
  </w:style>
  <w:style w:type="paragraph" w:customStyle="1" w:styleId="u-12-msonormal">
    <w:name w:val="u-1_2-msonormal"/>
    <w:basedOn w:val="a"/>
    <w:rsid w:val="00152B10"/>
    <w:pPr>
      <w:spacing w:before="100" w:beforeAutospacing="1" w:after="100" w:afterAutospacing="1"/>
    </w:pPr>
  </w:style>
  <w:style w:type="paragraph" w:customStyle="1" w:styleId="u-12-msobodytext">
    <w:name w:val="u-1_2-msobodytext"/>
    <w:basedOn w:val="a"/>
    <w:rsid w:val="00152B10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152B10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152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2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43CA-8C98-4D60-A5D3-680656EB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6696</Words>
  <Characters>3817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Таран</cp:lastModifiedBy>
  <cp:revision>2</cp:revision>
  <cp:lastPrinted>2012-05-28T11:00:00Z</cp:lastPrinted>
  <dcterms:created xsi:type="dcterms:W3CDTF">2013-03-17T09:09:00Z</dcterms:created>
  <dcterms:modified xsi:type="dcterms:W3CDTF">2013-03-17T09:09:00Z</dcterms:modified>
</cp:coreProperties>
</file>